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 wp14:anchorId="33DFF678" wp14:editId="31FF2D97">
            <wp:extent cx="541020" cy="67056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</w:p>
    <w:p w:rsidR="00C02F75" w:rsidRPr="00C02F75" w:rsidRDefault="00C02F75" w:rsidP="00C02F75">
      <w:pPr>
        <w:tabs>
          <w:tab w:val="left" w:pos="5550"/>
          <w:tab w:val="left" w:pos="5760"/>
          <w:tab w:val="left" w:pos="6120"/>
        </w:tabs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Администрация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Муниципального образования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«Пудомягское сельское поселение»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Гатчинского муниципального района</w:t>
      </w:r>
    </w:p>
    <w:p w:rsid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</w:pPr>
      <w:r w:rsidRPr="00C02F75">
        <w:rPr>
          <w:rFonts w:ascii="Times New Roman" w:hAnsi="Times New Roman"/>
          <w:b/>
          <w:color w:val="000000"/>
          <w:spacing w:val="1"/>
          <w:w w:val="106"/>
          <w:sz w:val="28"/>
          <w:szCs w:val="28"/>
        </w:rPr>
        <w:t>Ленинградской области</w:t>
      </w: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02F75" w:rsidRPr="00C02F75" w:rsidRDefault="00C02F75" w:rsidP="00C02F75">
      <w:pPr>
        <w:spacing w:after="0" w:line="240" w:lineRule="auto"/>
        <w:jc w:val="center"/>
        <w:rPr>
          <w:rFonts w:ascii="Times New Roman" w:hAnsi="Times New Roman"/>
          <w:sz w:val="12"/>
          <w:szCs w:val="24"/>
        </w:rPr>
      </w:pPr>
    </w:p>
    <w:p w:rsidR="00C02F75" w:rsidRDefault="00C02F75" w:rsidP="00C02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02F75">
        <w:rPr>
          <w:rFonts w:ascii="Times New Roman" w:hAnsi="Times New Roman"/>
          <w:b/>
          <w:sz w:val="28"/>
          <w:szCs w:val="28"/>
        </w:rPr>
        <w:t>ПОСТАНОВЛЕНИЕ</w:t>
      </w:r>
    </w:p>
    <w:p w:rsidR="00C85936" w:rsidRPr="00C02F75" w:rsidRDefault="00C85936" w:rsidP="00C02F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67490" w:rsidRDefault="00067490" w:rsidP="00C02F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67490" w:rsidRPr="00206675" w:rsidRDefault="00067490" w:rsidP="000674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6675">
        <w:rPr>
          <w:rFonts w:ascii="Times New Roman" w:hAnsi="Times New Roman"/>
          <w:b/>
          <w:sz w:val="24"/>
          <w:szCs w:val="24"/>
        </w:rPr>
        <w:t>От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83120B">
        <w:rPr>
          <w:rFonts w:ascii="Times New Roman" w:hAnsi="Times New Roman"/>
          <w:b/>
          <w:sz w:val="24"/>
          <w:szCs w:val="24"/>
        </w:rPr>
        <w:t xml:space="preserve"> </w:t>
      </w:r>
      <w:r w:rsidR="00B81230">
        <w:rPr>
          <w:rFonts w:ascii="Times New Roman" w:hAnsi="Times New Roman"/>
          <w:b/>
          <w:sz w:val="24"/>
          <w:szCs w:val="24"/>
        </w:rPr>
        <w:t>26.03</w:t>
      </w:r>
      <w:r w:rsidR="0083120B">
        <w:rPr>
          <w:rFonts w:ascii="Times New Roman" w:hAnsi="Times New Roman"/>
          <w:b/>
          <w:sz w:val="24"/>
          <w:szCs w:val="24"/>
        </w:rPr>
        <w:t>.</w:t>
      </w:r>
      <w:r w:rsidR="00A10560" w:rsidRPr="00206675">
        <w:rPr>
          <w:rFonts w:ascii="Times New Roman" w:hAnsi="Times New Roman"/>
          <w:b/>
          <w:sz w:val="24"/>
          <w:szCs w:val="24"/>
        </w:rPr>
        <w:t>201</w:t>
      </w:r>
      <w:r w:rsidR="002B0149">
        <w:rPr>
          <w:rFonts w:ascii="Times New Roman" w:hAnsi="Times New Roman"/>
          <w:b/>
          <w:sz w:val="24"/>
          <w:szCs w:val="24"/>
        </w:rPr>
        <w:t>8</w:t>
      </w:r>
      <w:r w:rsidRPr="00206675">
        <w:rPr>
          <w:rFonts w:ascii="Times New Roman" w:hAnsi="Times New Roman"/>
          <w:b/>
          <w:sz w:val="24"/>
          <w:szCs w:val="24"/>
        </w:rPr>
        <w:t xml:space="preserve"> г.           </w:t>
      </w:r>
      <w:r w:rsidR="0083120B">
        <w:rPr>
          <w:rFonts w:ascii="Times New Roman" w:hAnsi="Times New Roman"/>
          <w:b/>
          <w:sz w:val="24"/>
          <w:szCs w:val="24"/>
        </w:rPr>
        <w:t xml:space="preserve">    </w:t>
      </w:r>
      <w:r w:rsidR="00C02F75" w:rsidRPr="00206675">
        <w:rPr>
          <w:rFonts w:ascii="Times New Roman" w:hAnsi="Times New Roman"/>
          <w:b/>
          <w:sz w:val="24"/>
          <w:szCs w:val="24"/>
        </w:rPr>
        <w:t xml:space="preserve">     </w:t>
      </w:r>
      <w:r w:rsidRPr="00206675">
        <w:rPr>
          <w:rFonts w:ascii="Times New Roman" w:hAnsi="Times New Roman"/>
          <w:b/>
          <w:sz w:val="24"/>
          <w:szCs w:val="24"/>
        </w:rPr>
        <w:t xml:space="preserve">  </w:t>
      </w:r>
      <w:r w:rsidR="00A10560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A60866" w:rsidRPr="00206675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="00206675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564DA" w:rsidRPr="00206675">
        <w:rPr>
          <w:rFonts w:ascii="Times New Roman" w:hAnsi="Times New Roman"/>
          <w:b/>
          <w:sz w:val="24"/>
          <w:szCs w:val="24"/>
        </w:rPr>
        <w:t xml:space="preserve"> </w:t>
      </w:r>
      <w:r w:rsidRPr="00206675">
        <w:rPr>
          <w:rFonts w:ascii="Times New Roman" w:hAnsi="Times New Roman"/>
          <w:b/>
          <w:sz w:val="24"/>
          <w:szCs w:val="24"/>
        </w:rPr>
        <w:t xml:space="preserve">           </w:t>
      </w:r>
      <w:r w:rsidR="0002287D">
        <w:rPr>
          <w:rFonts w:ascii="Times New Roman" w:hAnsi="Times New Roman"/>
          <w:b/>
          <w:sz w:val="24"/>
          <w:szCs w:val="24"/>
        </w:rPr>
        <w:t xml:space="preserve">   </w:t>
      </w:r>
      <w:r w:rsidRPr="00206675">
        <w:rPr>
          <w:rFonts w:ascii="Times New Roman" w:hAnsi="Times New Roman"/>
          <w:b/>
          <w:sz w:val="24"/>
          <w:szCs w:val="24"/>
        </w:rPr>
        <w:t xml:space="preserve">  </w:t>
      </w:r>
      <w:r w:rsidR="00CD7401">
        <w:rPr>
          <w:rFonts w:ascii="Times New Roman" w:hAnsi="Times New Roman"/>
          <w:b/>
          <w:sz w:val="24"/>
          <w:szCs w:val="24"/>
        </w:rPr>
        <w:t xml:space="preserve">  </w:t>
      </w:r>
      <w:r w:rsidR="00B81230">
        <w:rPr>
          <w:rFonts w:ascii="Times New Roman" w:hAnsi="Times New Roman"/>
          <w:b/>
          <w:sz w:val="24"/>
          <w:szCs w:val="24"/>
        </w:rPr>
        <w:t xml:space="preserve">        </w:t>
      </w:r>
      <w:r w:rsidR="00CD7401">
        <w:rPr>
          <w:rFonts w:ascii="Times New Roman" w:hAnsi="Times New Roman"/>
          <w:b/>
          <w:sz w:val="24"/>
          <w:szCs w:val="24"/>
        </w:rPr>
        <w:t xml:space="preserve"> </w:t>
      </w:r>
      <w:r w:rsidR="00C02F75" w:rsidRPr="00206675">
        <w:rPr>
          <w:rFonts w:ascii="Times New Roman" w:hAnsi="Times New Roman"/>
          <w:b/>
          <w:sz w:val="24"/>
          <w:szCs w:val="24"/>
        </w:rPr>
        <w:t>N</w:t>
      </w:r>
      <w:r w:rsidR="00B81230">
        <w:rPr>
          <w:rFonts w:ascii="Times New Roman" w:hAnsi="Times New Roman"/>
          <w:b/>
          <w:sz w:val="24"/>
          <w:szCs w:val="24"/>
        </w:rPr>
        <w:t>136</w:t>
      </w:r>
    </w:p>
    <w:p w:rsidR="00067490" w:rsidRDefault="00067490" w:rsidP="000674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6204B" w:rsidRPr="007112E5" w:rsidTr="007112E5">
        <w:trPr>
          <w:trHeight w:val="1038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16204B" w:rsidRPr="007112E5" w:rsidRDefault="007112E5" w:rsidP="0002287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4"/>
                <w:szCs w:val="23"/>
              </w:rPr>
            </w:pPr>
            <w:r w:rsidRPr="007112E5">
              <w:rPr>
                <w:rFonts w:ascii="Times New Roman" w:hAnsi="Times New Roman"/>
                <w:sz w:val="24"/>
                <w:szCs w:val="28"/>
              </w:rPr>
              <w:t>Об утверждении Порядка ведения муниципальной Долговой книги.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16204B" w:rsidRPr="007112E5" w:rsidRDefault="0016204B" w:rsidP="00067490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33550C" w:rsidRDefault="007112E5" w:rsidP="0033550C">
      <w:pPr>
        <w:pStyle w:val="10"/>
        <w:rPr>
          <w:rFonts w:ascii="Times New Roman" w:hAnsi="Times New Roman"/>
          <w:sz w:val="24"/>
          <w:szCs w:val="24"/>
        </w:rPr>
      </w:pPr>
      <w:r w:rsidRPr="007112E5">
        <w:rPr>
          <w:rFonts w:ascii="Times New Roman" w:hAnsi="Times New Roman"/>
          <w:sz w:val="24"/>
          <w:szCs w:val="28"/>
        </w:rPr>
        <w:t xml:space="preserve">В соответствии со статьями 120, 121  Бюджетного кодекса Российской Федерации, руководствуясь Положением о бюджетном процессе муниципального образования </w:t>
      </w:r>
      <w:r>
        <w:rPr>
          <w:rFonts w:ascii="Times New Roman" w:hAnsi="Times New Roman"/>
          <w:sz w:val="24"/>
          <w:szCs w:val="28"/>
        </w:rPr>
        <w:t>«Пудомягское</w:t>
      </w:r>
      <w:r w:rsidRPr="007112E5">
        <w:rPr>
          <w:rFonts w:ascii="Times New Roman" w:hAnsi="Times New Roman"/>
          <w:sz w:val="24"/>
          <w:szCs w:val="28"/>
        </w:rPr>
        <w:t xml:space="preserve"> сельское поселение</w:t>
      </w:r>
      <w:r>
        <w:rPr>
          <w:rFonts w:ascii="Times New Roman" w:hAnsi="Times New Roman"/>
          <w:sz w:val="24"/>
          <w:szCs w:val="28"/>
        </w:rPr>
        <w:t>»</w:t>
      </w:r>
      <w:r w:rsidRPr="007112E5">
        <w:rPr>
          <w:rFonts w:ascii="Times New Roman" w:hAnsi="Times New Roman"/>
          <w:sz w:val="24"/>
          <w:szCs w:val="28"/>
        </w:rPr>
        <w:t xml:space="preserve"> Гатчинского муниципального района Ленинградской области, утвержденным Решением Совета депутатов </w:t>
      </w:r>
      <w:r>
        <w:rPr>
          <w:rFonts w:ascii="Times New Roman" w:hAnsi="Times New Roman"/>
          <w:sz w:val="24"/>
          <w:szCs w:val="28"/>
        </w:rPr>
        <w:t>Пудомягского</w:t>
      </w:r>
      <w:r w:rsidRPr="007112E5">
        <w:rPr>
          <w:rFonts w:ascii="Times New Roman" w:hAnsi="Times New Roman"/>
          <w:sz w:val="24"/>
          <w:szCs w:val="28"/>
        </w:rPr>
        <w:t xml:space="preserve"> сельско</w:t>
      </w:r>
      <w:r>
        <w:rPr>
          <w:rFonts w:ascii="Times New Roman" w:hAnsi="Times New Roman"/>
          <w:sz w:val="24"/>
          <w:szCs w:val="28"/>
        </w:rPr>
        <w:t>го</w:t>
      </w:r>
      <w:r w:rsidRPr="007112E5">
        <w:rPr>
          <w:rFonts w:ascii="Times New Roman" w:hAnsi="Times New Roman"/>
          <w:sz w:val="24"/>
          <w:szCs w:val="28"/>
        </w:rPr>
        <w:t xml:space="preserve"> поселени</w:t>
      </w:r>
      <w:r>
        <w:rPr>
          <w:rFonts w:ascii="Times New Roman" w:hAnsi="Times New Roman"/>
          <w:sz w:val="24"/>
          <w:szCs w:val="28"/>
        </w:rPr>
        <w:t xml:space="preserve">я </w:t>
      </w:r>
      <w:r w:rsidRPr="007112E5"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>30</w:t>
      </w:r>
      <w:r w:rsidRPr="007112E5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05</w:t>
      </w:r>
      <w:r w:rsidRPr="007112E5">
        <w:rPr>
          <w:rFonts w:ascii="Times New Roman" w:hAnsi="Times New Roman"/>
          <w:sz w:val="24"/>
          <w:szCs w:val="28"/>
        </w:rPr>
        <w:t>.2013  №</w:t>
      </w:r>
      <w:r>
        <w:rPr>
          <w:rFonts w:ascii="Times New Roman" w:hAnsi="Times New Roman"/>
          <w:sz w:val="24"/>
          <w:szCs w:val="28"/>
        </w:rPr>
        <w:t>238</w:t>
      </w:r>
      <w:r w:rsidRPr="007112E5">
        <w:rPr>
          <w:rFonts w:ascii="Times New Roman" w:hAnsi="Times New Roman"/>
          <w:sz w:val="24"/>
          <w:szCs w:val="28"/>
        </w:rPr>
        <w:t xml:space="preserve"> (в ред. от </w:t>
      </w:r>
      <w:r>
        <w:rPr>
          <w:rFonts w:ascii="Times New Roman" w:hAnsi="Times New Roman"/>
          <w:sz w:val="24"/>
          <w:szCs w:val="28"/>
        </w:rPr>
        <w:t>19</w:t>
      </w:r>
      <w:r w:rsidRPr="007112E5">
        <w:rPr>
          <w:rFonts w:ascii="Times New Roman" w:hAnsi="Times New Roman"/>
          <w:sz w:val="24"/>
          <w:szCs w:val="28"/>
        </w:rPr>
        <w:t>.1</w:t>
      </w:r>
      <w:r>
        <w:rPr>
          <w:rFonts w:ascii="Times New Roman" w:hAnsi="Times New Roman"/>
          <w:sz w:val="24"/>
          <w:szCs w:val="28"/>
        </w:rPr>
        <w:t>2</w:t>
      </w:r>
      <w:r w:rsidRPr="007112E5">
        <w:rPr>
          <w:rFonts w:ascii="Times New Roman" w:hAnsi="Times New Roman"/>
          <w:sz w:val="24"/>
          <w:szCs w:val="28"/>
        </w:rPr>
        <w:t>.2013 №2</w:t>
      </w:r>
      <w:r>
        <w:rPr>
          <w:rFonts w:ascii="Times New Roman" w:hAnsi="Times New Roman"/>
          <w:sz w:val="24"/>
          <w:szCs w:val="28"/>
        </w:rPr>
        <w:t>74</w:t>
      </w:r>
      <w:r w:rsidRPr="007112E5">
        <w:rPr>
          <w:rFonts w:ascii="Times New Roman" w:hAnsi="Times New Roman"/>
          <w:sz w:val="24"/>
          <w:szCs w:val="28"/>
        </w:rPr>
        <w:t xml:space="preserve">, от </w:t>
      </w:r>
      <w:r>
        <w:rPr>
          <w:rFonts w:ascii="Times New Roman" w:hAnsi="Times New Roman"/>
          <w:sz w:val="24"/>
          <w:szCs w:val="28"/>
        </w:rPr>
        <w:t>09</w:t>
      </w:r>
      <w:r w:rsidRPr="007112E5">
        <w:rPr>
          <w:rFonts w:ascii="Times New Roman" w:hAnsi="Times New Roman"/>
          <w:sz w:val="24"/>
          <w:szCs w:val="28"/>
        </w:rPr>
        <w:t>.</w:t>
      </w:r>
      <w:r>
        <w:rPr>
          <w:rFonts w:ascii="Times New Roman" w:hAnsi="Times New Roman"/>
          <w:sz w:val="24"/>
          <w:szCs w:val="28"/>
        </w:rPr>
        <w:t>11</w:t>
      </w:r>
      <w:r w:rsidRPr="007112E5">
        <w:rPr>
          <w:rFonts w:ascii="Times New Roman" w:hAnsi="Times New Roman"/>
          <w:sz w:val="24"/>
          <w:szCs w:val="28"/>
        </w:rPr>
        <w:t>.201</w:t>
      </w:r>
      <w:r>
        <w:rPr>
          <w:rFonts w:ascii="Times New Roman" w:hAnsi="Times New Roman"/>
          <w:sz w:val="24"/>
          <w:szCs w:val="28"/>
        </w:rPr>
        <w:t xml:space="preserve">7 </w:t>
      </w:r>
      <w:r w:rsidRPr="007112E5">
        <w:rPr>
          <w:rFonts w:ascii="Times New Roman" w:hAnsi="Times New Roman"/>
          <w:sz w:val="24"/>
          <w:szCs w:val="28"/>
        </w:rPr>
        <w:t>№</w:t>
      </w:r>
      <w:r>
        <w:rPr>
          <w:rFonts w:ascii="Times New Roman" w:hAnsi="Times New Roman"/>
          <w:sz w:val="24"/>
          <w:szCs w:val="28"/>
        </w:rPr>
        <w:t>176</w:t>
      </w:r>
      <w:r w:rsidRPr="007112E5">
        <w:rPr>
          <w:rFonts w:ascii="Times New Roman" w:hAnsi="Times New Roman"/>
          <w:sz w:val="24"/>
          <w:szCs w:val="28"/>
        </w:rPr>
        <w:t xml:space="preserve">), </w:t>
      </w:r>
      <w:r w:rsidR="0033550C" w:rsidRPr="0033550C">
        <w:rPr>
          <w:rFonts w:ascii="Times New Roman" w:hAnsi="Times New Roman"/>
          <w:sz w:val="24"/>
          <w:szCs w:val="24"/>
        </w:rPr>
        <w:t>Устав</w:t>
      </w:r>
      <w:r w:rsidR="0033550C">
        <w:rPr>
          <w:rFonts w:ascii="Times New Roman" w:hAnsi="Times New Roman"/>
          <w:sz w:val="24"/>
          <w:szCs w:val="24"/>
        </w:rPr>
        <w:t>ом</w:t>
      </w:r>
      <w:r w:rsidR="0033550C" w:rsidRPr="0033550C">
        <w:rPr>
          <w:rFonts w:ascii="Times New Roman" w:hAnsi="Times New Roman"/>
          <w:sz w:val="24"/>
          <w:szCs w:val="24"/>
        </w:rPr>
        <w:t xml:space="preserve"> Пудомягско</w:t>
      </w:r>
      <w:r w:rsidR="008A2EA2">
        <w:rPr>
          <w:rFonts w:ascii="Times New Roman" w:hAnsi="Times New Roman"/>
          <w:sz w:val="24"/>
          <w:szCs w:val="24"/>
        </w:rPr>
        <w:t>го</w:t>
      </w:r>
      <w:r w:rsidR="0033550C" w:rsidRPr="0033550C">
        <w:rPr>
          <w:rFonts w:ascii="Times New Roman" w:hAnsi="Times New Roman"/>
          <w:sz w:val="24"/>
          <w:szCs w:val="24"/>
        </w:rPr>
        <w:t xml:space="preserve"> сельско</w:t>
      </w:r>
      <w:r w:rsidR="008A2EA2">
        <w:rPr>
          <w:rFonts w:ascii="Times New Roman" w:hAnsi="Times New Roman"/>
          <w:sz w:val="24"/>
          <w:szCs w:val="24"/>
        </w:rPr>
        <w:t>го</w:t>
      </w:r>
      <w:r w:rsidR="0033550C" w:rsidRPr="0033550C">
        <w:rPr>
          <w:rFonts w:ascii="Times New Roman" w:hAnsi="Times New Roman"/>
          <w:sz w:val="24"/>
          <w:szCs w:val="24"/>
        </w:rPr>
        <w:t xml:space="preserve"> поселени</w:t>
      </w:r>
      <w:r w:rsidR="008A2EA2">
        <w:rPr>
          <w:rFonts w:ascii="Times New Roman" w:hAnsi="Times New Roman"/>
          <w:sz w:val="24"/>
          <w:szCs w:val="24"/>
        </w:rPr>
        <w:t>я</w:t>
      </w:r>
      <w:r w:rsidR="0033550C" w:rsidRPr="0033550C">
        <w:rPr>
          <w:rFonts w:ascii="Times New Roman" w:hAnsi="Times New Roman"/>
          <w:sz w:val="24"/>
          <w:szCs w:val="24"/>
        </w:rPr>
        <w:t xml:space="preserve"> Гатчинского муниципального района Ленинградской области</w:t>
      </w:r>
      <w:r w:rsidR="008A2EA2">
        <w:rPr>
          <w:rFonts w:ascii="Times New Roman" w:hAnsi="Times New Roman"/>
          <w:sz w:val="24"/>
          <w:szCs w:val="24"/>
        </w:rPr>
        <w:t>, администрация Пудомягского поселения</w:t>
      </w:r>
    </w:p>
    <w:p w:rsidR="0033550C" w:rsidRPr="0033550C" w:rsidRDefault="0033550C" w:rsidP="0033550C">
      <w:pPr>
        <w:pStyle w:val="10"/>
        <w:rPr>
          <w:rFonts w:ascii="Times New Roman" w:hAnsi="Times New Roman"/>
          <w:sz w:val="24"/>
          <w:szCs w:val="24"/>
        </w:rPr>
      </w:pPr>
    </w:p>
    <w:p w:rsidR="0002287D" w:rsidRPr="0002287D" w:rsidRDefault="0002287D" w:rsidP="00335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2287D">
        <w:rPr>
          <w:rFonts w:ascii="Times New Roman" w:hAnsi="Times New Roman"/>
          <w:b/>
          <w:bCs/>
          <w:iCs/>
          <w:sz w:val="24"/>
          <w:szCs w:val="24"/>
        </w:rPr>
        <w:t>ПОСТАНОВЛЯЕТ</w:t>
      </w:r>
      <w:r w:rsidRPr="0002287D">
        <w:rPr>
          <w:rFonts w:ascii="Times New Roman" w:hAnsi="Times New Roman"/>
          <w:bCs/>
          <w:iCs/>
          <w:sz w:val="24"/>
          <w:szCs w:val="24"/>
        </w:rPr>
        <w:t>:</w:t>
      </w:r>
      <w:r w:rsidRPr="0002287D">
        <w:rPr>
          <w:rFonts w:ascii="Times New Roman" w:hAnsi="Times New Roman"/>
          <w:sz w:val="28"/>
          <w:szCs w:val="28"/>
        </w:rPr>
        <w:tab/>
      </w:r>
    </w:p>
    <w:p w:rsidR="0033550C" w:rsidRPr="0033550C" w:rsidRDefault="0033550C" w:rsidP="00335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33550C" w:rsidRPr="0033550C" w:rsidRDefault="0033550C" w:rsidP="00335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33550C">
        <w:rPr>
          <w:rFonts w:ascii="Times New Roman" w:hAnsi="Times New Roman"/>
          <w:sz w:val="24"/>
          <w:szCs w:val="28"/>
        </w:rPr>
        <w:t xml:space="preserve">1. Утвердить Порядок ведения муниципальной </w:t>
      </w:r>
      <w:r w:rsidR="008A2EA2">
        <w:rPr>
          <w:rFonts w:ascii="Times New Roman" w:hAnsi="Times New Roman"/>
          <w:sz w:val="24"/>
          <w:szCs w:val="28"/>
        </w:rPr>
        <w:t>Д</w:t>
      </w:r>
      <w:r w:rsidRPr="0033550C">
        <w:rPr>
          <w:rFonts w:ascii="Times New Roman" w:hAnsi="Times New Roman"/>
          <w:sz w:val="24"/>
          <w:szCs w:val="28"/>
        </w:rPr>
        <w:t xml:space="preserve">олговой книги муниципального образования </w:t>
      </w:r>
      <w:r>
        <w:rPr>
          <w:rFonts w:ascii="Times New Roman" w:hAnsi="Times New Roman"/>
          <w:sz w:val="24"/>
          <w:szCs w:val="28"/>
        </w:rPr>
        <w:t>«Пудомягское</w:t>
      </w:r>
      <w:r w:rsidRPr="0033550C">
        <w:rPr>
          <w:rFonts w:ascii="Times New Roman" w:hAnsi="Times New Roman"/>
          <w:sz w:val="24"/>
          <w:szCs w:val="28"/>
        </w:rPr>
        <w:t xml:space="preserve"> сельское поселение</w:t>
      </w:r>
      <w:r>
        <w:rPr>
          <w:rFonts w:ascii="Times New Roman" w:hAnsi="Times New Roman"/>
          <w:sz w:val="24"/>
          <w:szCs w:val="28"/>
        </w:rPr>
        <w:t>»</w:t>
      </w:r>
      <w:r w:rsidRPr="0033550C">
        <w:rPr>
          <w:rFonts w:ascii="Times New Roman" w:hAnsi="Times New Roman"/>
          <w:sz w:val="24"/>
          <w:szCs w:val="28"/>
        </w:rPr>
        <w:t xml:space="preserve"> Гатчинского муниципального района Ленинградской области согласно приложению.</w:t>
      </w:r>
      <w:r w:rsidRPr="0033550C">
        <w:rPr>
          <w:rFonts w:ascii="Times New Roman" w:hAnsi="Times New Roman"/>
          <w:sz w:val="24"/>
          <w:szCs w:val="28"/>
        </w:rPr>
        <w:tab/>
      </w:r>
    </w:p>
    <w:p w:rsidR="0033550C" w:rsidRPr="0033550C" w:rsidRDefault="002B0149" w:rsidP="00335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2. </w:t>
      </w:r>
      <w:r w:rsidR="0033550C" w:rsidRPr="0033550C">
        <w:rPr>
          <w:rFonts w:ascii="Times New Roman" w:hAnsi="Times New Roman"/>
          <w:sz w:val="24"/>
          <w:szCs w:val="28"/>
        </w:rPr>
        <w:t xml:space="preserve">Отделу бюджетного учета и отчетности администрации </w:t>
      </w:r>
      <w:r w:rsidR="0033550C">
        <w:rPr>
          <w:rFonts w:ascii="Times New Roman" w:hAnsi="Times New Roman"/>
          <w:sz w:val="24"/>
          <w:szCs w:val="28"/>
        </w:rPr>
        <w:t>Пудомягского</w:t>
      </w:r>
      <w:r w:rsidR="0033550C" w:rsidRPr="0033550C">
        <w:rPr>
          <w:rFonts w:ascii="Times New Roman" w:hAnsi="Times New Roman"/>
          <w:sz w:val="24"/>
          <w:szCs w:val="28"/>
        </w:rPr>
        <w:t xml:space="preserve"> сельского поселения обеспечить ведение муниципальной долговой книги.</w:t>
      </w:r>
    </w:p>
    <w:p w:rsidR="002B0149" w:rsidRDefault="0033550C" w:rsidP="00335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33550C">
        <w:rPr>
          <w:rFonts w:ascii="Times New Roman" w:hAnsi="Times New Roman"/>
          <w:sz w:val="24"/>
          <w:szCs w:val="28"/>
        </w:rPr>
        <w:t xml:space="preserve">3. </w:t>
      </w:r>
      <w:r w:rsidR="002B0149" w:rsidRPr="002B0149">
        <w:rPr>
          <w:rFonts w:ascii="Times New Roman" w:hAnsi="Times New Roman"/>
          <w:sz w:val="24"/>
        </w:rPr>
        <w:t>Настоящее постановление вступает в силу со дня подписания и подлежит официальному опубликованию и размещению на официальном  сайте  муниципального образования «Пудомягское сельское поселение» Гатчинского муниципального района Ленинградской области.</w:t>
      </w:r>
      <w:r w:rsidR="002B0149" w:rsidRPr="002B0149">
        <w:rPr>
          <w:rFonts w:ascii="Times New Roman" w:hAnsi="Times New Roman"/>
          <w:sz w:val="28"/>
          <w:szCs w:val="28"/>
        </w:rPr>
        <w:t xml:space="preserve"> </w:t>
      </w:r>
    </w:p>
    <w:p w:rsidR="0033550C" w:rsidRDefault="0086054F" w:rsidP="00335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4</w:t>
      </w:r>
      <w:r w:rsidR="002B0149">
        <w:rPr>
          <w:rFonts w:ascii="Times New Roman" w:hAnsi="Times New Roman"/>
          <w:sz w:val="24"/>
          <w:szCs w:val="28"/>
        </w:rPr>
        <w:t>.</w:t>
      </w:r>
      <w:r w:rsidR="0033550C" w:rsidRPr="0033550C">
        <w:rPr>
          <w:rFonts w:ascii="Times New Roman" w:hAnsi="Times New Roman"/>
          <w:sz w:val="24"/>
          <w:szCs w:val="28"/>
        </w:rPr>
        <w:t>Возложить контроль за исполнением настоящего Постановления на начальника отдела бюджетного учета и отчетности</w:t>
      </w:r>
      <w:r w:rsidR="002B0149">
        <w:rPr>
          <w:rFonts w:ascii="Times New Roman" w:hAnsi="Times New Roman"/>
          <w:sz w:val="24"/>
          <w:szCs w:val="28"/>
        </w:rPr>
        <w:t>.</w:t>
      </w:r>
      <w:r w:rsidR="0033550C">
        <w:rPr>
          <w:rFonts w:ascii="Times New Roman" w:hAnsi="Times New Roman"/>
          <w:sz w:val="24"/>
          <w:szCs w:val="28"/>
        </w:rPr>
        <w:t xml:space="preserve"> </w:t>
      </w:r>
    </w:p>
    <w:p w:rsidR="0033550C" w:rsidRDefault="0033550C" w:rsidP="00C91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50C" w:rsidRDefault="0033550C" w:rsidP="00C91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50C" w:rsidRDefault="0033550C" w:rsidP="00C91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0BC1" w:rsidRDefault="00894120" w:rsidP="00C91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И.О. </w:t>
      </w:r>
      <w:r w:rsidR="00C91061" w:rsidRPr="00206675">
        <w:rPr>
          <w:rFonts w:ascii="Times New Roman" w:hAnsi="Times New Roman"/>
          <w:sz w:val="24"/>
          <w:szCs w:val="24"/>
        </w:rPr>
        <w:t>Глав</w:t>
      </w:r>
      <w:r>
        <w:rPr>
          <w:rFonts w:ascii="Times New Roman" w:hAnsi="Times New Roman"/>
          <w:sz w:val="24"/>
          <w:szCs w:val="24"/>
        </w:rPr>
        <w:t>ы</w:t>
      </w:r>
      <w:r w:rsidR="00C91061" w:rsidRPr="00206675"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02287D" w:rsidRDefault="00F813A7" w:rsidP="00335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6675">
        <w:rPr>
          <w:rFonts w:ascii="Times New Roman" w:hAnsi="Times New Roman"/>
          <w:sz w:val="24"/>
          <w:szCs w:val="24"/>
        </w:rPr>
        <w:t xml:space="preserve">Пудомягского сельского поселения                                </w:t>
      </w:r>
      <w:r w:rsidR="00BD1C55" w:rsidRPr="00206675">
        <w:rPr>
          <w:rFonts w:ascii="Times New Roman" w:hAnsi="Times New Roman"/>
          <w:sz w:val="24"/>
          <w:szCs w:val="24"/>
        </w:rPr>
        <w:t xml:space="preserve">           </w:t>
      </w:r>
      <w:r w:rsidRPr="00206675">
        <w:rPr>
          <w:rFonts w:ascii="Times New Roman" w:hAnsi="Times New Roman"/>
          <w:sz w:val="24"/>
          <w:szCs w:val="24"/>
        </w:rPr>
        <w:t xml:space="preserve"> </w:t>
      </w:r>
      <w:r w:rsidR="00DB2A1B" w:rsidRPr="00206675">
        <w:rPr>
          <w:rFonts w:ascii="Times New Roman" w:hAnsi="Times New Roman"/>
          <w:sz w:val="24"/>
          <w:szCs w:val="24"/>
        </w:rPr>
        <w:t xml:space="preserve">             </w:t>
      </w:r>
      <w:r w:rsidRPr="00206675">
        <w:rPr>
          <w:rFonts w:ascii="Times New Roman" w:hAnsi="Times New Roman"/>
          <w:sz w:val="24"/>
          <w:szCs w:val="24"/>
        </w:rPr>
        <w:t xml:space="preserve">                 </w:t>
      </w:r>
      <w:r w:rsidR="00894120">
        <w:rPr>
          <w:rFonts w:ascii="Times New Roman" w:hAnsi="Times New Roman"/>
          <w:sz w:val="24"/>
          <w:szCs w:val="24"/>
        </w:rPr>
        <w:t>М.А. Ефремова</w:t>
      </w:r>
    </w:p>
    <w:p w:rsidR="0033550C" w:rsidRDefault="0033550C" w:rsidP="00335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550C" w:rsidRDefault="0033550C" w:rsidP="003355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0149" w:rsidRDefault="0033550C" w:rsidP="0033550C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33550C">
        <w:rPr>
          <w:rFonts w:ascii="Times New Roman" w:hAnsi="Times New Roman"/>
          <w:szCs w:val="24"/>
        </w:rPr>
        <w:t>Исполнитель: Семенова Е.В.</w:t>
      </w:r>
    </w:p>
    <w:p w:rsidR="002B0149" w:rsidRDefault="002B0149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2B0149" w:rsidRPr="002B0149" w:rsidRDefault="002B0149" w:rsidP="002B0149">
      <w:pPr>
        <w:shd w:val="clear" w:color="auto" w:fill="FFFFFF"/>
        <w:spacing w:before="125" w:after="188" w:line="225" w:lineRule="atLeast"/>
        <w:jc w:val="right"/>
        <w:rPr>
          <w:rFonts w:ascii="Times New Roman" w:hAnsi="Times New Roman"/>
          <w:b/>
          <w:i/>
          <w:color w:val="323232"/>
          <w:sz w:val="24"/>
          <w:szCs w:val="24"/>
        </w:rPr>
      </w:pPr>
      <w:r w:rsidRPr="002B0149">
        <w:rPr>
          <w:rFonts w:ascii="Times New Roman" w:hAnsi="Times New Roman"/>
          <w:b/>
          <w:iCs/>
          <w:color w:val="323232"/>
          <w:sz w:val="24"/>
          <w:szCs w:val="24"/>
        </w:rPr>
        <w:lastRenderedPageBreak/>
        <w:t>УТВЕРЖДЕН</w:t>
      </w:r>
      <w:r w:rsidRPr="002B0149">
        <w:rPr>
          <w:rFonts w:ascii="Times New Roman" w:hAnsi="Times New Roman"/>
          <w:b/>
          <w:i/>
          <w:iCs/>
          <w:color w:val="323232"/>
          <w:sz w:val="24"/>
          <w:szCs w:val="24"/>
        </w:rPr>
        <w:br/>
      </w:r>
      <w:r w:rsidRPr="002B0149">
        <w:rPr>
          <w:rFonts w:ascii="Times New Roman" w:hAnsi="Times New Roman"/>
          <w:b/>
          <w:iCs/>
          <w:color w:val="323232"/>
          <w:sz w:val="24"/>
          <w:szCs w:val="24"/>
        </w:rPr>
        <w:t>постановлением администрации</w:t>
      </w:r>
      <w:r w:rsidRPr="002B0149">
        <w:rPr>
          <w:rFonts w:ascii="Times New Roman" w:hAnsi="Times New Roman"/>
          <w:b/>
          <w:i/>
          <w:iCs/>
          <w:color w:val="323232"/>
          <w:sz w:val="24"/>
          <w:szCs w:val="24"/>
        </w:rPr>
        <w:br/>
      </w:r>
      <w:r>
        <w:rPr>
          <w:rFonts w:ascii="Times New Roman" w:hAnsi="Times New Roman"/>
          <w:b/>
          <w:iCs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b/>
          <w:iCs/>
          <w:color w:val="323232"/>
          <w:sz w:val="24"/>
          <w:szCs w:val="24"/>
        </w:rPr>
        <w:t xml:space="preserve"> сельского поселения</w:t>
      </w:r>
      <w:r w:rsidRPr="002B0149">
        <w:rPr>
          <w:rFonts w:ascii="Times New Roman" w:hAnsi="Times New Roman"/>
          <w:b/>
          <w:i/>
          <w:iCs/>
          <w:color w:val="323232"/>
          <w:sz w:val="24"/>
          <w:szCs w:val="24"/>
        </w:rPr>
        <w:br/>
      </w:r>
      <w:proofErr w:type="gramStart"/>
      <w:r w:rsidRPr="002B0149">
        <w:rPr>
          <w:rFonts w:ascii="Times New Roman" w:hAnsi="Times New Roman"/>
          <w:b/>
          <w:iCs/>
          <w:color w:val="323232"/>
          <w:sz w:val="24"/>
          <w:szCs w:val="24"/>
          <w:lang w:val="en-US"/>
        </w:rPr>
        <w:t>o</w:t>
      </w:r>
      <w:proofErr w:type="gramEnd"/>
      <w:r w:rsidRPr="002B0149">
        <w:rPr>
          <w:rFonts w:ascii="Times New Roman" w:hAnsi="Times New Roman"/>
          <w:b/>
          <w:iCs/>
          <w:color w:val="323232"/>
          <w:sz w:val="24"/>
          <w:szCs w:val="24"/>
        </w:rPr>
        <w:t>т</w:t>
      </w:r>
      <w:r w:rsidRPr="002B0149">
        <w:rPr>
          <w:rFonts w:ascii="Times New Roman" w:hAnsi="Times New Roman"/>
          <w:b/>
          <w:i/>
          <w:iCs/>
          <w:color w:val="323232"/>
          <w:sz w:val="24"/>
          <w:szCs w:val="24"/>
        </w:rPr>
        <w:t> </w:t>
      </w:r>
      <w:r w:rsidR="00B81230">
        <w:rPr>
          <w:rFonts w:ascii="Times New Roman" w:hAnsi="Times New Roman"/>
          <w:b/>
          <w:iCs/>
          <w:color w:val="323232"/>
          <w:sz w:val="24"/>
          <w:szCs w:val="24"/>
        </w:rPr>
        <w:t xml:space="preserve"> 26.03</w:t>
      </w:r>
      <w:r w:rsidRPr="002B0149">
        <w:rPr>
          <w:rFonts w:ascii="Times New Roman" w:hAnsi="Times New Roman"/>
          <w:b/>
          <w:iCs/>
          <w:color w:val="323232"/>
          <w:sz w:val="24"/>
          <w:szCs w:val="24"/>
        </w:rPr>
        <w:t>.201</w:t>
      </w:r>
      <w:r>
        <w:rPr>
          <w:rFonts w:ascii="Times New Roman" w:hAnsi="Times New Roman"/>
          <w:b/>
          <w:iCs/>
          <w:color w:val="323232"/>
          <w:sz w:val="24"/>
          <w:szCs w:val="24"/>
        </w:rPr>
        <w:t>8</w:t>
      </w:r>
      <w:r w:rsidRPr="002B0149">
        <w:rPr>
          <w:rFonts w:ascii="Times New Roman" w:hAnsi="Times New Roman"/>
          <w:b/>
          <w:iCs/>
          <w:color w:val="323232"/>
          <w:sz w:val="24"/>
          <w:szCs w:val="24"/>
        </w:rPr>
        <w:t xml:space="preserve"> № </w:t>
      </w:r>
      <w:r w:rsidR="00B81230">
        <w:rPr>
          <w:rFonts w:ascii="Times New Roman" w:hAnsi="Times New Roman"/>
          <w:b/>
          <w:iCs/>
          <w:color w:val="323232"/>
          <w:sz w:val="24"/>
          <w:szCs w:val="24"/>
        </w:rPr>
        <w:t>136</w:t>
      </w:r>
      <w:r w:rsidRPr="002B0149">
        <w:rPr>
          <w:rFonts w:ascii="Times New Roman" w:hAnsi="Times New Roman"/>
          <w:b/>
          <w:iCs/>
          <w:color w:val="323232"/>
          <w:sz w:val="24"/>
          <w:szCs w:val="24"/>
        </w:rPr>
        <w:t xml:space="preserve"> </w:t>
      </w:r>
    </w:p>
    <w:p w:rsidR="002B0149" w:rsidRPr="002B0149" w:rsidRDefault="002B0149" w:rsidP="002B0149">
      <w:pPr>
        <w:shd w:val="clear" w:color="auto" w:fill="FFFFFF"/>
        <w:spacing w:before="125" w:after="0" w:line="240" w:lineRule="auto"/>
        <w:jc w:val="center"/>
        <w:rPr>
          <w:rFonts w:ascii="Times New Roman" w:hAnsi="Times New Roman"/>
          <w:b/>
          <w:color w:val="323232"/>
          <w:sz w:val="24"/>
          <w:szCs w:val="24"/>
        </w:rPr>
      </w:pPr>
      <w:r w:rsidRPr="002B0149">
        <w:rPr>
          <w:rFonts w:ascii="Times New Roman" w:hAnsi="Times New Roman"/>
          <w:b/>
          <w:bCs/>
          <w:color w:val="323232"/>
          <w:sz w:val="24"/>
          <w:szCs w:val="24"/>
        </w:rPr>
        <w:t>Порядок</w:t>
      </w:r>
      <w:r w:rsidRPr="002B0149">
        <w:rPr>
          <w:rFonts w:ascii="Times New Roman" w:hAnsi="Times New Roman"/>
          <w:b/>
          <w:bCs/>
          <w:color w:val="323232"/>
          <w:sz w:val="24"/>
          <w:szCs w:val="24"/>
        </w:rPr>
        <w:br/>
        <w:t xml:space="preserve">ведения муниципальной долговой книги </w:t>
      </w:r>
    </w:p>
    <w:p w:rsidR="002B0149" w:rsidRPr="002B0149" w:rsidRDefault="002B0149" w:rsidP="002B0149">
      <w:pPr>
        <w:shd w:val="clear" w:color="auto" w:fill="FFFFFF"/>
        <w:spacing w:before="125" w:after="240" w:line="225" w:lineRule="atLeast"/>
        <w:jc w:val="center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b/>
          <w:color w:val="323232"/>
          <w:sz w:val="24"/>
          <w:szCs w:val="24"/>
        </w:rPr>
        <w:br/>
      </w:r>
      <w:r w:rsidRPr="002B0149">
        <w:rPr>
          <w:rFonts w:ascii="Times New Roman" w:hAnsi="Times New Roman"/>
          <w:color w:val="323232"/>
          <w:sz w:val="24"/>
          <w:szCs w:val="24"/>
        </w:rPr>
        <w:t>I. Общие положения</w:t>
      </w:r>
    </w:p>
    <w:p w:rsidR="002B0149" w:rsidRPr="002B0149" w:rsidRDefault="002B0149" w:rsidP="002B0149">
      <w:pPr>
        <w:shd w:val="clear" w:color="auto" w:fill="FFFFFF"/>
        <w:spacing w:before="125" w:after="24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 xml:space="preserve">Настоящий Порядок разработан в соответствии со статьями 120 и 121 Бюджетного кодекса Российской Федерации с целью определения процедуры ведения муниципальной долговой книги муниципального образования </w:t>
      </w:r>
      <w:r>
        <w:rPr>
          <w:rFonts w:ascii="Times New Roman" w:hAnsi="Times New Roman"/>
          <w:color w:val="323232"/>
          <w:sz w:val="24"/>
          <w:szCs w:val="24"/>
        </w:rPr>
        <w:t>«Пудомягское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сельское поселение</w:t>
      </w:r>
      <w:r>
        <w:rPr>
          <w:rFonts w:ascii="Times New Roman" w:hAnsi="Times New Roman"/>
          <w:color w:val="323232"/>
          <w:sz w:val="24"/>
          <w:szCs w:val="24"/>
        </w:rPr>
        <w:t>»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(далее - Долговая книга), обеспечения контроля за полнотой учета, своевременностью обслуживания и исполнения долговых обязательств и устанавливает объем информации, порядок ее внесения в Долговую книгу, а также порядок регистрации долговых обязательств и порядок хранения</w:t>
      </w:r>
      <w:proofErr w:type="gramEnd"/>
      <w:r w:rsidRPr="002B0149">
        <w:rPr>
          <w:rFonts w:ascii="Times New Roman" w:hAnsi="Times New Roman"/>
          <w:color w:val="323232"/>
          <w:sz w:val="24"/>
          <w:szCs w:val="24"/>
        </w:rPr>
        <w:t xml:space="preserve"> Долговой книги.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jc w:val="center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br/>
        <w:t>II. Порядок ведения Долговой книги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2.1. Ведение Долговой книги осуществляется отделом бюджетного учета и отчетности администрации </w:t>
      </w:r>
      <w:r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  в  соответствии с настоящим Порядком.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2.2 Отдел бюджетного учета и отчетности  администрации несет ответственность за сохранность, своевременность, полноту и правильность ведения Долговой книги.</w:t>
      </w:r>
    </w:p>
    <w:p w:rsid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2.3. Долговые обязательства </w:t>
      </w:r>
      <w:r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(далее - долговые обязательства), входящие в состав муниципального долга, могут существовать в виде обязательств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по</w:t>
      </w:r>
      <w:proofErr w:type="gramEnd"/>
      <w:r w:rsidRPr="002B0149">
        <w:rPr>
          <w:rFonts w:ascii="Times New Roman" w:hAnsi="Times New Roman"/>
          <w:color w:val="323232"/>
          <w:sz w:val="24"/>
          <w:szCs w:val="24"/>
        </w:rPr>
        <w:t>:</w:t>
      </w:r>
      <w:r>
        <w:rPr>
          <w:rFonts w:ascii="Times New Roman" w:hAnsi="Times New Roman"/>
          <w:color w:val="323232"/>
          <w:sz w:val="24"/>
          <w:szCs w:val="24"/>
        </w:rPr>
        <w:t xml:space="preserve"> </w:t>
      </w:r>
    </w:p>
    <w:p w:rsid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1) ценным бумагам </w:t>
      </w:r>
      <w:r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(муниципальным ценным бумагам);</w:t>
      </w:r>
    </w:p>
    <w:p w:rsid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2) бюджетным кредитам, привлеченным в бюджет поселения от других бюджетов бюджетной системы Российской Федерации;</w:t>
      </w:r>
    </w:p>
    <w:p w:rsid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3) кредитам, полученным </w:t>
      </w:r>
      <w:proofErr w:type="spellStart"/>
      <w:r>
        <w:rPr>
          <w:rFonts w:ascii="Times New Roman" w:hAnsi="Times New Roman"/>
          <w:color w:val="323232"/>
          <w:sz w:val="24"/>
          <w:szCs w:val="24"/>
        </w:rPr>
        <w:t>Пудомягским</w:t>
      </w:r>
      <w:proofErr w:type="spellEnd"/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сельским поселением  от кредитных организаций;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4) гарантиям муниципального образования (муниципальным гарантиям).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 xml:space="preserve">Долговые обязательства </w:t>
      </w:r>
      <w:r w:rsidR="0026594C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не могут существовать в иных видах, за исключением предусмотренных настоящим пунктом.</w:t>
      </w:r>
      <w:r w:rsidR="0026594C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2B0149">
        <w:rPr>
          <w:rFonts w:ascii="Times New Roman" w:hAnsi="Times New Roman"/>
          <w:color w:val="323232"/>
          <w:sz w:val="24"/>
          <w:szCs w:val="24"/>
        </w:rPr>
        <w:t>В объем муниципального долга включаются:1) номинальная сумма долга по муниципальным ценным бумагам;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 xml:space="preserve">2) объем основного долга по бюджетным кредитам, привлеченным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в</w:t>
      </w:r>
      <w:proofErr w:type="gramEnd"/>
      <w:r w:rsidRPr="002B0149">
        <w:rPr>
          <w:rFonts w:ascii="Times New Roman" w:hAnsi="Times New Roman"/>
          <w:color w:val="323232"/>
          <w:sz w:val="24"/>
          <w:szCs w:val="24"/>
        </w:rPr>
        <w:t xml:space="preserve">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местный</w:t>
      </w:r>
      <w:proofErr w:type="gramEnd"/>
      <w:r w:rsidRPr="002B0149">
        <w:rPr>
          <w:rFonts w:ascii="Times New Roman" w:hAnsi="Times New Roman"/>
          <w:color w:val="323232"/>
          <w:sz w:val="24"/>
          <w:szCs w:val="24"/>
        </w:rPr>
        <w:t xml:space="preserve"> бюджет;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 xml:space="preserve">3) объем основного долга по кредитам, полученным  </w:t>
      </w:r>
      <w:proofErr w:type="spellStart"/>
      <w:r w:rsidR="0026594C">
        <w:rPr>
          <w:rFonts w:ascii="Times New Roman" w:hAnsi="Times New Roman"/>
          <w:color w:val="323232"/>
          <w:sz w:val="24"/>
          <w:szCs w:val="24"/>
        </w:rPr>
        <w:t>Пудомягским</w:t>
      </w:r>
      <w:proofErr w:type="spellEnd"/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сельским поселением;</w:t>
      </w:r>
      <w:r w:rsidR="0026594C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2B0149">
        <w:rPr>
          <w:rFonts w:ascii="Times New Roman" w:hAnsi="Times New Roman"/>
          <w:color w:val="323232"/>
          <w:sz w:val="24"/>
          <w:szCs w:val="24"/>
        </w:rPr>
        <w:t>4) объем обязательств по муниципальным гарантиям;</w:t>
      </w:r>
      <w:r w:rsidR="0026594C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2B0149">
        <w:rPr>
          <w:rFonts w:ascii="Times New Roman" w:hAnsi="Times New Roman"/>
          <w:color w:val="323232"/>
          <w:sz w:val="24"/>
          <w:szCs w:val="24"/>
        </w:rPr>
        <w:t>5) объем иных (за исключением указанных) непогашенных долговых обязательств.</w:t>
      </w:r>
      <w:r w:rsidR="0026594C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2B0149">
        <w:rPr>
          <w:rFonts w:ascii="Times New Roman" w:hAnsi="Times New Roman"/>
          <w:color w:val="323232"/>
          <w:sz w:val="24"/>
          <w:szCs w:val="24"/>
        </w:rPr>
        <w:t>Долговые обязательства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2.4. Учет и регистрация долговых обязательств осуществляются в Долговой книге.</w:t>
      </w:r>
    </w:p>
    <w:p w:rsidR="002B0149" w:rsidRPr="002B0149" w:rsidRDefault="002B0149" w:rsidP="002B0149">
      <w:pPr>
        <w:shd w:val="clear" w:color="auto" w:fill="FFFFFF"/>
        <w:spacing w:before="125" w:after="24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2.5.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 xml:space="preserve">Учет долговых обязательств </w:t>
      </w:r>
      <w:r w:rsidR="0026594C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в Долговой книге осуществляется в валюте долга, в которой определено денежное обязательство при его возникновении, исходя из установленных Бюджетным кодексом Российской Федерации определений внешнего и внутреннего долга</w:t>
      </w:r>
      <w:proofErr w:type="gramEnd"/>
    </w:p>
    <w:p w:rsidR="002B0149" w:rsidRPr="002B0149" w:rsidRDefault="002B0149" w:rsidP="00D8794B">
      <w:pPr>
        <w:shd w:val="clear" w:color="auto" w:fill="FFFFFF"/>
        <w:spacing w:before="125" w:after="0" w:line="225" w:lineRule="atLeast"/>
        <w:jc w:val="center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III. Состав информации, вносимой в Долговую книгу. Порядок и сроки ее внесения и хранения Долговой книги.</w:t>
      </w:r>
    </w:p>
    <w:p w:rsidR="0026594C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lastRenderedPageBreak/>
        <w:t>3.1. Долговая книга состоит из четырех основных разделов, соответствующих основным видам долговых обязательств:</w:t>
      </w:r>
    </w:p>
    <w:p w:rsidR="0026594C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1) муниципальные займы, осуществляемые путем выпуска муниципальных ценных бумаг от имени поселения;</w:t>
      </w:r>
    </w:p>
    <w:p w:rsidR="0026594C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2) договоры и соглашения о получении бюджетных кредитов от бюджетов других уровней бюджетной системы Российской Федерации;</w:t>
      </w:r>
    </w:p>
    <w:p w:rsidR="0026594C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3) договоры и соглашения о получении кредитов от кредитных организаций от имени поселения;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4) договоры о предоставлении муниципальных гарантий.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3.2. Регистрационные записи осуществляются в хронологическом порядке нарастающим итогом.</w:t>
      </w:r>
    </w:p>
    <w:p w:rsidR="003C4140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3.3. Каждое долговое обязательство регистрируется отдельно и имеет регистрационный номер, состоящий из пяти значащих разрядов.</w:t>
      </w:r>
    </w:p>
    <w:p w:rsidR="0026594C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Первый, второй разряды номера  указывают на тип муниципального долгового обязательства: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"01" - для муниципальных ценных бумаг;</w:t>
      </w:r>
    </w:p>
    <w:p w:rsidR="0026594C" w:rsidRDefault="002B0149" w:rsidP="00D8794B">
      <w:pPr>
        <w:shd w:val="clear" w:color="auto" w:fill="FFFFFF"/>
        <w:spacing w:before="125" w:after="0" w:line="225" w:lineRule="atLeast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"02" - для бюджетных кредитов, привлеченных в бюджет поселения из других бюджетов бюджетной системы;</w:t>
      </w:r>
    </w:p>
    <w:p w:rsidR="0026594C" w:rsidRDefault="002B0149" w:rsidP="00D8794B">
      <w:pPr>
        <w:shd w:val="clear" w:color="auto" w:fill="FFFFFF"/>
        <w:spacing w:before="125" w:after="0" w:line="225" w:lineRule="atLeast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"03" - для кредитов, привлеченных от имени поселения как заемщика от кредитных организаций в валюте Российской Федерации;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"04" - для муниципальных гарантий </w:t>
      </w:r>
      <w:r w:rsidR="003C4140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поселения.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Третий, четвертый - указывают на порядковый номер выпуска данного типа.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 xml:space="preserve"> Пятый - указывает последнюю цифру года возникновения долгового обязательства.</w:t>
      </w:r>
    </w:p>
    <w:p w:rsidR="002659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3.4. Регистрационные записи в Долговой книге производятся на основании первичных документов (оригиналов или заверенных копий) согласно перечню для каждого вида долговых обязательств, а именно:</w:t>
      </w:r>
    </w:p>
    <w:p w:rsidR="002659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1) по муниципальным займам, выпускаемым от имени </w:t>
      </w:r>
      <w:r w:rsidR="0026594C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поселения, перечень документов определяется федеральным законодательством, регламентирующим порядок выпуска и регистрации ценных бумаг муниципальных образований;</w:t>
      </w:r>
    </w:p>
    <w:p w:rsidR="002659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2) по кредитам, полученным от бюджетов других уровней: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 xml:space="preserve">- кредитного договора, изменений и дополнений к нему, подписанных главой   муниципального образования </w:t>
      </w:r>
      <w:r w:rsidR="0026594C">
        <w:rPr>
          <w:rFonts w:ascii="Times New Roman" w:hAnsi="Times New Roman"/>
          <w:color w:val="323232"/>
          <w:sz w:val="24"/>
          <w:szCs w:val="24"/>
        </w:rPr>
        <w:t>Пудомягское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сельское поселение или лицом, исполняющим его обязанности;</w:t>
      </w:r>
      <w:r w:rsidR="0026594C">
        <w:rPr>
          <w:rFonts w:ascii="Times New Roman" w:hAnsi="Times New Roman"/>
          <w:color w:val="323232"/>
          <w:sz w:val="24"/>
          <w:szCs w:val="24"/>
        </w:rPr>
        <w:t xml:space="preserve"> </w:t>
      </w:r>
    </w:p>
    <w:p w:rsidR="002659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- договоров и документов, обеспечивающих или сопровождающих кредитный договор;</w:t>
      </w:r>
    </w:p>
    <w:p w:rsidR="002659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3) по кредитам, полученным от кредитных организаций от имени </w:t>
      </w:r>
      <w:r w:rsidR="0026594C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поселения:</w:t>
      </w:r>
    </w:p>
    <w:p w:rsidR="002659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- кредитного договора, изменений и дополнений к нему, подписанных главой </w:t>
      </w:r>
      <w:r w:rsidR="0026594C">
        <w:rPr>
          <w:rFonts w:ascii="Times New Roman" w:hAnsi="Times New Roman"/>
          <w:color w:val="323232"/>
          <w:sz w:val="24"/>
          <w:szCs w:val="24"/>
        </w:rPr>
        <w:t>Пудомягско</w:t>
      </w:r>
      <w:r w:rsidR="00ED23CF">
        <w:rPr>
          <w:rFonts w:ascii="Times New Roman" w:hAnsi="Times New Roman"/>
          <w:color w:val="323232"/>
          <w:sz w:val="24"/>
          <w:szCs w:val="24"/>
        </w:rPr>
        <w:t>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</w:t>
      </w:r>
      <w:r w:rsidR="00ED23CF">
        <w:rPr>
          <w:rFonts w:ascii="Times New Roman" w:hAnsi="Times New Roman"/>
          <w:color w:val="323232"/>
          <w:sz w:val="24"/>
          <w:szCs w:val="24"/>
        </w:rPr>
        <w:t>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поселени</w:t>
      </w:r>
      <w:r w:rsidR="00ED23CF">
        <w:rPr>
          <w:rFonts w:ascii="Times New Roman" w:hAnsi="Times New Roman"/>
          <w:color w:val="323232"/>
          <w:sz w:val="24"/>
          <w:szCs w:val="24"/>
        </w:rPr>
        <w:t>я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или лицом, исполняющим его обязанности;</w:t>
      </w:r>
      <w:r w:rsidR="0026594C">
        <w:rPr>
          <w:rFonts w:ascii="Times New Roman" w:hAnsi="Times New Roman"/>
          <w:color w:val="323232"/>
          <w:sz w:val="24"/>
          <w:szCs w:val="24"/>
        </w:rPr>
        <w:t xml:space="preserve"> </w:t>
      </w:r>
    </w:p>
    <w:p w:rsidR="007B00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- договоров и документов, обеспечивающих или сопровождающих кредитный договор;</w:t>
      </w:r>
    </w:p>
    <w:p w:rsidR="007B00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4) по договорам о предостав</w:t>
      </w:r>
      <w:r w:rsidR="007B004C">
        <w:rPr>
          <w:rFonts w:ascii="Times New Roman" w:hAnsi="Times New Roman"/>
          <w:color w:val="323232"/>
          <w:sz w:val="24"/>
          <w:szCs w:val="24"/>
        </w:rPr>
        <w:t>лении муниципальных гарантий:</w:t>
      </w:r>
    </w:p>
    <w:p w:rsidR="007B004C" w:rsidRDefault="007B004C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>-</w:t>
      </w:r>
      <w:r w:rsidR="002B0149" w:rsidRPr="002B0149">
        <w:rPr>
          <w:rFonts w:ascii="Times New Roman" w:hAnsi="Times New Roman"/>
          <w:color w:val="323232"/>
          <w:sz w:val="24"/>
          <w:szCs w:val="24"/>
        </w:rPr>
        <w:t>договора и изменения к нему;</w:t>
      </w:r>
    </w:p>
    <w:p w:rsidR="007B004C" w:rsidRDefault="002B0149" w:rsidP="00ED23CF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- документов, сопровождающих договор.</w:t>
      </w:r>
      <w:r w:rsidR="00ED23CF">
        <w:rPr>
          <w:rFonts w:ascii="Times New Roman" w:hAnsi="Times New Roman"/>
          <w:color w:val="323232"/>
          <w:sz w:val="24"/>
          <w:szCs w:val="24"/>
        </w:rPr>
        <w:t xml:space="preserve"> 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>3.5. Информация о долговых обязательствах вносится отделом бюджетного учета и отчетности администрации в Долговую книгу в срок, не превышающий пяти рабочих дней с момента возникновения соответствующего обязательства.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3.6. Документы для регистрации долгового обязательства в Долговой книге представляются в отдел бюджетного учета и отчетности администрации. В случае внесения изменений и дополнений в документы, на основании которых осуществлена регистрация </w:t>
      </w:r>
      <w:r w:rsidRPr="002B0149">
        <w:rPr>
          <w:rFonts w:ascii="Times New Roman" w:hAnsi="Times New Roman"/>
          <w:color w:val="323232"/>
          <w:sz w:val="24"/>
          <w:szCs w:val="24"/>
        </w:rPr>
        <w:lastRenderedPageBreak/>
        <w:t>долгового обязательства, указанные изменения и дополнения должны быть представлены в отдел бюджетного учета и отчетности в пятидневный срок со дня их внесения.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3.7.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Регистрационная запись содержит следующие обязательные реквизиты: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1) порядковый номер;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2) дату регистрации;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3) регистрационный номер;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4) вид долгового обязательства;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5) полное наименование заемщика;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6) полное наименование кредитора;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7) наименование документа, дату и номер, которыми оформлено долговое обязательство;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8) сумму долгового обязательства;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9) дату возникновения долгового обязательства;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10) дату погашения долгового обязательства;</w:t>
      </w:r>
      <w:proofErr w:type="gramEnd"/>
      <w:r w:rsidRPr="002B0149">
        <w:rPr>
          <w:rFonts w:ascii="Times New Roman" w:hAnsi="Times New Roman"/>
          <w:color w:val="323232"/>
          <w:sz w:val="24"/>
          <w:szCs w:val="24"/>
        </w:rPr>
        <w:br/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11) размер расходов по обслуживанию долговых обязательств;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12) форму обеспечения исполнения обязательств;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13) изменение сроков исполнения обязательств;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14) дату и номер договора об уступке прав (требований).</w:t>
      </w:r>
      <w:proofErr w:type="gramEnd"/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3.8.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Муниципальная долговая книга</w:t>
      </w:r>
      <w:hyperlink r:id="rId10" w:anchor="YANDEX_61" w:history="1"/>
      <w:r w:rsidRPr="002B0149">
        <w:rPr>
          <w:rFonts w:ascii="Times New Roman" w:hAnsi="Times New Roman"/>
          <w:color w:val="000000"/>
          <w:sz w:val="24"/>
          <w:szCs w:val="24"/>
        </w:rPr>
        <w:t> ведется по форме согласно приложению 1 к настоящему </w:t>
      </w:r>
      <w:bookmarkStart w:id="0" w:name="YANDEX_61"/>
      <w:bookmarkEnd w:id="0"/>
      <w:r w:rsidRPr="002B0149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2B0149">
        <w:rPr>
          <w:rFonts w:ascii="Times New Roman" w:hAnsi="Times New Roman"/>
          <w:color w:val="000000"/>
          <w:sz w:val="24"/>
          <w:szCs w:val="24"/>
        </w:rPr>
        <w:instrText xml:space="preserve"> HYPERLINK 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\l "YANDEX_60" </w:instrText>
      </w:r>
      <w:r w:rsidRPr="002B0149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2B0149">
        <w:rPr>
          <w:rFonts w:ascii="Times New Roman" w:hAnsi="Times New Roman"/>
          <w:color w:val="000000"/>
          <w:sz w:val="24"/>
          <w:szCs w:val="24"/>
        </w:rPr>
        <w:t>Порядку</w:t>
      </w:r>
      <w:hyperlink r:id="rId11" w:anchor="YANDEX_62" w:history="1"/>
      <w:r w:rsidRPr="002B0149">
        <w:rPr>
          <w:rFonts w:ascii="Times New Roman" w:hAnsi="Times New Roman"/>
          <w:color w:val="000000"/>
          <w:sz w:val="24"/>
          <w:szCs w:val="24"/>
        </w:rPr>
        <w:t> в виде электронных таблиц по видам</w:t>
      </w:r>
      <w:proofErr w:type="gramEnd"/>
      <w:r w:rsidRPr="002B0149">
        <w:rPr>
          <w:rFonts w:ascii="Times New Roman" w:hAnsi="Times New Roman"/>
          <w:color w:val="000000"/>
          <w:sz w:val="24"/>
          <w:szCs w:val="24"/>
        </w:rPr>
        <w:t> </w:t>
      </w:r>
      <w:bookmarkStart w:id="1" w:name="YANDEX_62"/>
      <w:bookmarkEnd w:id="1"/>
      <w:r w:rsidRPr="002B0149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2B0149">
        <w:rPr>
          <w:rFonts w:ascii="Times New Roman" w:hAnsi="Times New Roman"/>
          <w:color w:val="000000"/>
          <w:sz w:val="24"/>
          <w:szCs w:val="24"/>
        </w:rPr>
        <w:instrText xml:space="preserve"> HYPERLINK 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\l "YANDEX_61" </w:instrText>
      </w:r>
      <w:r w:rsidRPr="002B0149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2B0149">
        <w:rPr>
          <w:rFonts w:ascii="Times New Roman" w:hAnsi="Times New Roman"/>
          <w:color w:val="000000"/>
          <w:sz w:val="24"/>
          <w:szCs w:val="24"/>
        </w:rPr>
        <w:t>долговых</w:t>
      </w:r>
      <w:hyperlink r:id="rId12" w:anchor="YANDEX_63" w:history="1"/>
      <w:r w:rsidRPr="002B0149">
        <w:rPr>
          <w:rFonts w:ascii="Times New Roman" w:hAnsi="Times New Roman"/>
          <w:color w:val="000000"/>
          <w:sz w:val="24"/>
          <w:szCs w:val="24"/>
        </w:rPr>
        <w:t> обязательств и содержит общую информацию о параметрах </w:t>
      </w:r>
      <w:bookmarkStart w:id="2" w:name="YANDEX_63"/>
      <w:bookmarkEnd w:id="2"/>
      <w:r w:rsidRPr="002B0149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2B0149">
        <w:rPr>
          <w:rFonts w:ascii="Times New Roman" w:hAnsi="Times New Roman"/>
          <w:color w:val="000000"/>
          <w:sz w:val="24"/>
          <w:szCs w:val="24"/>
        </w:rPr>
        <w:instrText xml:space="preserve"> HYPERLINK 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\l "YANDEX_62" </w:instrText>
      </w:r>
      <w:r w:rsidRPr="002B0149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2B0149">
        <w:rPr>
          <w:rFonts w:ascii="Times New Roman" w:hAnsi="Times New Roman"/>
          <w:color w:val="000000"/>
          <w:sz w:val="24"/>
          <w:szCs w:val="24"/>
        </w:rPr>
        <w:t>муниципальных долговых</w:t>
      </w:r>
      <w:hyperlink r:id="rId13" w:anchor="YANDEX_65" w:history="1"/>
      <w:r w:rsidRPr="002B0149">
        <w:rPr>
          <w:rFonts w:ascii="Times New Roman" w:hAnsi="Times New Roman"/>
          <w:color w:val="000000"/>
          <w:sz w:val="24"/>
          <w:szCs w:val="24"/>
        </w:rPr>
        <w:t xml:space="preserve"> обязательств. Информация раз в месяц, по состоянию на 1 число отчетного месяца переносится на бумажный носитель, прошнуровывается, подписывается главой администрации и главным бухгалтером, скрепляется печатью администрации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000000"/>
          <w:sz w:val="24"/>
          <w:szCs w:val="24"/>
        </w:rPr>
        <w:t xml:space="preserve"> сельского поселения и хранится в сейфе.</w:t>
      </w:r>
    </w:p>
    <w:p w:rsidR="002B0149" w:rsidRPr="002B0149" w:rsidRDefault="002B0149" w:rsidP="00D879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B0149">
        <w:rPr>
          <w:rFonts w:ascii="Times New Roman" w:hAnsi="Times New Roman"/>
          <w:color w:val="000000"/>
          <w:sz w:val="24"/>
          <w:szCs w:val="24"/>
        </w:rPr>
        <w:t xml:space="preserve">3.9.При возникновении долгового обязательства информация переносится на бумажный носитель на дату внесения в долговую книгу с соблюдением установленной процедуры. </w:t>
      </w:r>
    </w:p>
    <w:p w:rsidR="002B0149" w:rsidRPr="002B0149" w:rsidRDefault="002B0149" w:rsidP="00D8794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000000"/>
          <w:sz w:val="24"/>
          <w:szCs w:val="24"/>
        </w:rPr>
        <w:t xml:space="preserve">В случае отсутствия долговых обязательств Долговая книга не распечатывается. 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3.10. В Долговой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книге</w:t>
      </w:r>
      <w:proofErr w:type="gramEnd"/>
      <w:r w:rsidRPr="002B0149">
        <w:rPr>
          <w:rFonts w:ascii="Times New Roman" w:hAnsi="Times New Roman"/>
          <w:color w:val="323232"/>
          <w:sz w:val="24"/>
          <w:szCs w:val="24"/>
        </w:rPr>
        <w:t xml:space="preserve"> в том числе учитывается информация о просроченной задолженности по исполнению долговых обязательств.</w:t>
      </w:r>
    </w:p>
    <w:p w:rsidR="00D8794B" w:rsidRDefault="002B0149" w:rsidP="00D8794B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3.11. </w:t>
      </w:r>
      <w:proofErr w:type="gramStart"/>
      <w:r w:rsidRPr="002B0149">
        <w:rPr>
          <w:rFonts w:ascii="Times New Roman" w:hAnsi="Times New Roman"/>
          <w:color w:val="323232"/>
          <w:sz w:val="24"/>
          <w:szCs w:val="24"/>
        </w:rPr>
        <w:t>Прекращение долговых обязательств осуществляется в следующем порядке: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1) после полного выполнения обязательств перед кредитором производится запись о списании муниципального долга в Долговой книге по данному долговому обязательству.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 xml:space="preserve">2) в случае если долговое обязательство не предъявлено к погашению (не совершены кредитором определенные условиями обязательства и муниципальными правовыми актами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действия) в течение трех лет с даты, следующей за датой</w:t>
      </w:r>
      <w:proofErr w:type="gramEnd"/>
      <w:r w:rsidRPr="002B0149">
        <w:rPr>
          <w:rFonts w:ascii="Times New Roman" w:hAnsi="Times New Roman"/>
          <w:color w:val="323232"/>
          <w:sz w:val="24"/>
          <w:szCs w:val="24"/>
        </w:rPr>
        <w:t xml:space="preserve"> погашения, предусмотренной условиями долгового обязательства, или истек срок муниципальной гарантии, указанное обязательство считается полностью прекращенным и списывается с муниципального долга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поселения, если иное не предусмотрено правовыми актами Совета депутатов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</w:t>
      </w:r>
      <w:r w:rsidR="00D8794B">
        <w:rPr>
          <w:rFonts w:ascii="Times New Roman" w:hAnsi="Times New Roman"/>
          <w:color w:val="323232"/>
          <w:sz w:val="24"/>
          <w:szCs w:val="24"/>
        </w:rPr>
        <w:t>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по</w:t>
      </w:r>
      <w:r w:rsidR="00D8794B">
        <w:rPr>
          <w:rFonts w:ascii="Times New Roman" w:hAnsi="Times New Roman"/>
          <w:color w:val="323232"/>
          <w:sz w:val="24"/>
          <w:szCs w:val="24"/>
        </w:rPr>
        <w:t>селения</w:t>
      </w:r>
      <w:r w:rsidRPr="002B0149">
        <w:rPr>
          <w:rFonts w:ascii="Times New Roman" w:hAnsi="Times New Roman"/>
          <w:color w:val="323232"/>
          <w:sz w:val="24"/>
          <w:szCs w:val="24"/>
        </w:rPr>
        <w:t>.</w:t>
      </w:r>
      <w:r w:rsidR="00D8794B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Глава администрации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по истечении сроков, указанных в подпункте 2 настоящего пункта, издает муниципальный правовой акт о списании с муниципального долга долговых обязательств, выраженных в валюте Российской Федерации.</w:t>
      </w:r>
      <w:r w:rsidR="00D8794B">
        <w:rPr>
          <w:rFonts w:ascii="Times New Roman" w:hAnsi="Times New Roman"/>
          <w:color w:val="323232"/>
          <w:sz w:val="24"/>
          <w:szCs w:val="24"/>
        </w:rPr>
        <w:t xml:space="preserve"> </w:t>
      </w:r>
    </w:p>
    <w:p w:rsidR="002B0149" w:rsidRPr="002B0149" w:rsidRDefault="002B0149" w:rsidP="00D8794B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ab/>
        <w:t>Списание с муниципального долга осуществляется посредством уменьшения объема муниципального долга по видам списываемых долговых обязательств на сумму их списания без отражения сумм списания в источниках финансирования дефицита местного бюджета.</w:t>
      </w:r>
      <w:r w:rsidRPr="002B0149">
        <w:rPr>
          <w:rFonts w:ascii="Times New Roman" w:hAnsi="Times New Roman"/>
          <w:color w:val="323232"/>
          <w:sz w:val="24"/>
          <w:szCs w:val="24"/>
        </w:rPr>
        <w:br/>
      </w:r>
      <w:r w:rsidRPr="002B0149">
        <w:rPr>
          <w:rFonts w:ascii="Times New Roman" w:hAnsi="Times New Roman"/>
          <w:color w:val="323232"/>
          <w:sz w:val="24"/>
          <w:szCs w:val="24"/>
        </w:rPr>
        <w:tab/>
        <w:t>Действие подпункта 2 настоящего пункта не распространяется на обязательства по кредитным соглашениям, на долговые обязательства перед Российской Федерацией, субъектами Российской Федерации и другими муниципальными образованиями.</w:t>
      </w:r>
    </w:p>
    <w:p w:rsidR="002B0149" w:rsidRPr="002B0149" w:rsidRDefault="002B0149" w:rsidP="00E32F80">
      <w:pPr>
        <w:shd w:val="clear" w:color="auto" w:fill="FFFFFF"/>
        <w:spacing w:before="125" w:after="24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 3.12. Списание с муниципального долга реструктурированных, а также погашенных (выкупленных) долговых обязательств осуществляется с учетом положений статей 105 и 113 Бюджетного кодекса Российской Федерации.</w:t>
      </w:r>
    </w:p>
    <w:p w:rsidR="002B0149" w:rsidRPr="002B0149" w:rsidRDefault="002B0149" w:rsidP="002B0149">
      <w:pPr>
        <w:shd w:val="clear" w:color="auto" w:fill="FFFFFF"/>
        <w:spacing w:before="125" w:after="240" w:line="225" w:lineRule="atLeast"/>
        <w:jc w:val="center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lastRenderedPageBreak/>
        <w:br/>
        <w:t>IV. Предоставление информации и отчетности о состоянии</w:t>
      </w:r>
      <w:r w:rsidRPr="002B0149">
        <w:rPr>
          <w:rFonts w:ascii="Times New Roman" w:hAnsi="Times New Roman"/>
          <w:color w:val="323232"/>
          <w:sz w:val="24"/>
          <w:szCs w:val="24"/>
        </w:rPr>
        <w:br/>
        <w:t>и движении муниципального долга</w:t>
      </w:r>
    </w:p>
    <w:p w:rsidR="002B0149" w:rsidRPr="002B0149" w:rsidRDefault="002B0149" w:rsidP="00D8794B">
      <w:pPr>
        <w:shd w:val="clear" w:color="auto" w:fill="FFFFFF"/>
        <w:spacing w:before="125"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4.1. Информация, содержащаяся в Долговой книге, является конфиденциальной. Информация и отчетность о состоянии и изменении муниципального долга 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</w:t>
      </w:r>
      <w:r w:rsidR="00E32F80">
        <w:rPr>
          <w:rFonts w:ascii="Times New Roman" w:hAnsi="Times New Roman"/>
          <w:color w:val="323232"/>
          <w:sz w:val="24"/>
          <w:szCs w:val="24"/>
        </w:rPr>
        <w:t>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</w:t>
      </w:r>
      <w:r w:rsidR="00E32F80">
        <w:rPr>
          <w:rFonts w:ascii="Times New Roman" w:hAnsi="Times New Roman"/>
          <w:color w:val="323232"/>
          <w:sz w:val="24"/>
          <w:szCs w:val="24"/>
        </w:rPr>
        <w:t>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поселени</w:t>
      </w:r>
      <w:r w:rsidR="00E32F80">
        <w:rPr>
          <w:rFonts w:ascii="Times New Roman" w:hAnsi="Times New Roman"/>
          <w:color w:val="323232"/>
          <w:sz w:val="24"/>
          <w:szCs w:val="24"/>
        </w:rPr>
        <w:t>я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подлежит обязательной передаче Комитету финансов Гатчинского муниципального района как органу, ведущему  Государственную долговую книгу Гатчинского муниципального района, в порядке и сроки, установленные им.  </w:t>
      </w:r>
    </w:p>
    <w:p w:rsidR="002B0149" w:rsidRPr="002B0149" w:rsidRDefault="002B0149" w:rsidP="00D8794B">
      <w:pPr>
        <w:shd w:val="clear" w:color="auto" w:fill="FFFFFF"/>
        <w:spacing w:after="0" w:line="225" w:lineRule="atLeast"/>
        <w:ind w:firstLine="708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4.2. Информация и отчетность о состоянии и изменении муниципального долга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</w:t>
      </w:r>
      <w:r w:rsidR="00D8794B">
        <w:rPr>
          <w:rFonts w:ascii="Times New Roman" w:hAnsi="Times New Roman"/>
          <w:color w:val="323232"/>
          <w:sz w:val="24"/>
          <w:szCs w:val="24"/>
        </w:rPr>
        <w:t xml:space="preserve"> (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приложение 2) предоставляется также Совету депутатов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="00D8794B" w:rsidRPr="002B0149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2B0149">
        <w:rPr>
          <w:rFonts w:ascii="Times New Roman" w:hAnsi="Times New Roman"/>
          <w:color w:val="323232"/>
          <w:sz w:val="24"/>
          <w:szCs w:val="24"/>
        </w:rPr>
        <w:t>сельско</w:t>
      </w:r>
      <w:r w:rsidR="00D8794B">
        <w:rPr>
          <w:rFonts w:ascii="Times New Roman" w:hAnsi="Times New Roman"/>
          <w:color w:val="323232"/>
          <w:sz w:val="24"/>
          <w:szCs w:val="24"/>
        </w:rPr>
        <w:t>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поселени</w:t>
      </w:r>
      <w:r w:rsidR="00D8794B">
        <w:rPr>
          <w:rFonts w:ascii="Times New Roman" w:hAnsi="Times New Roman"/>
          <w:color w:val="323232"/>
          <w:sz w:val="24"/>
          <w:szCs w:val="24"/>
        </w:rPr>
        <w:t>я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, правоохранительным органам и иным органам в случаях, предусмотренных действующим законодательством, на основании их письменного запроса.                     </w:t>
      </w:r>
    </w:p>
    <w:p w:rsidR="002B0149" w:rsidRPr="002B0149" w:rsidRDefault="002B0149" w:rsidP="00D8794B">
      <w:pPr>
        <w:spacing w:after="0" w:line="240" w:lineRule="auto"/>
        <w:jc w:val="both"/>
        <w:rPr>
          <w:rFonts w:ascii="Times New Roman" w:hAnsi="Times New Roman"/>
          <w:color w:val="323232"/>
          <w:sz w:val="24"/>
          <w:szCs w:val="24"/>
        </w:rPr>
      </w:pPr>
      <w:r w:rsidRPr="002B0149">
        <w:rPr>
          <w:rFonts w:ascii="Times New Roman" w:hAnsi="Times New Roman"/>
          <w:color w:val="323232"/>
          <w:sz w:val="24"/>
          <w:szCs w:val="24"/>
        </w:rPr>
        <w:t xml:space="preserve"> </w:t>
      </w:r>
      <w:r w:rsidRPr="002B0149">
        <w:rPr>
          <w:rFonts w:ascii="Times New Roman" w:hAnsi="Times New Roman"/>
          <w:color w:val="323232"/>
          <w:sz w:val="24"/>
          <w:szCs w:val="24"/>
        </w:rPr>
        <w:tab/>
        <w:t xml:space="preserve">4.3. Кредиторы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имеют право получить документ, подтверждающий регистрацию муниципального долга, - выписку из Долговой книги (приложение 3). Выписка из Долговой книги предоставляется на основании письменного запроса в адрес главы администрации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color w:val="323232"/>
          <w:sz w:val="24"/>
          <w:szCs w:val="24"/>
        </w:rPr>
        <w:t xml:space="preserve"> сельского поселения за подписью полномочного лица кредитора в течение десяти рабочих дней со дня получения запроса.</w:t>
      </w:r>
    </w:p>
    <w:p w:rsidR="002B0149" w:rsidRPr="002B0149" w:rsidRDefault="002B0149" w:rsidP="00D8794B">
      <w:pPr>
        <w:spacing w:after="0" w:line="240" w:lineRule="auto"/>
        <w:jc w:val="both"/>
        <w:rPr>
          <w:rFonts w:ascii="Times New Roman" w:hAnsi="Times New Roman"/>
          <w:color w:val="323232"/>
          <w:sz w:val="24"/>
          <w:szCs w:val="24"/>
        </w:rPr>
      </w:pPr>
    </w:p>
    <w:p w:rsidR="002B0149" w:rsidRPr="002B0149" w:rsidRDefault="002B0149" w:rsidP="002B0149">
      <w:pPr>
        <w:spacing w:before="100" w:beforeAutospacing="1" w:after="0" w:line="240" w:lineRule="auto"/>
        <w:rPr>
          <w:rFonts w:ascii="Times New Roman" w:hAnsi="Times New Roman"/>
          <w:color w:val="323232"/>
          <w:sz w:val="24"/>
          <w:szCs w:val="24"/>
        </w:rPr>
      </w:pPr>
    </w:p>
    <w:p w:rsid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8794B" w:rsidRPr="002B0149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2F80" w:rsidRPr="002B0149" w:rsidRDefault="00E32F80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к Порядку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ведения муниципальной долговой книги</w:t>
      </w:r>
    </w:p>
    <w:p w:rsidR="002B0149" w:rsidRPr="002B0149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sz w:val="24"/>
          <w:szCs w:val="24"/>
        </w:rPr>
        <w:t xml:space="preserve"> </w:t>
      </w:r>
      <w:r w:rsidR="002B0149" w:rsidRPr="002B0149">
        <w:rPr>
          <w:rFonts w:ascii="Times New Roman" w:hAnsi="Times New Roman"/>
          <w:sz w:val="24"/>
          <w:szCs w:val="24"/>
        </w:rPr>
        <w:t>сельского поселения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Par179"/>
      <w:bookmarkEnd w:id="3"/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Сводная информация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 xml:space="preserve">о долговых обязательствах </w:t>
      </w:r>
      <w:r w:rsidR="00AE26EF">
        <w:rPr>
          <w:rFonts w:ascii="Times New Roman" w:hAnsi="Times New Roman"/>
          <w:sz w:val="24"/>
          <w:szCs w:val="24"/>
        </w:rPr>
        <w:t>Пудомягского</w:t>
      </w:r>
      <w:bookmarkStart w:id="4" w:name="_GoBack"/>
      <w:bookmarkEnd w:id="4"/>
      <w:r w:rsidRPr="002B014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по состоянию на _______________ 20___ г.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0149" w:rsidRPr="002B0149" w:rsidRDefault="00D8794B" w:rsidP="00D87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2B0149" w:rsidRPr="002B0149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20"/>
        <w:gridCol w:w="2160"/>
        <w:gridCol w:w="2160"/>
      </w:tblGrid>
      <w:tr w:rsidR="002B0149" w:rsidRPr="002B0149" w:rsidTr="0067424A">
        <w:trPr>
          <w:trHeight w:val="800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       Долговые обязательства      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 Объем долга   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>по обязательству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       на       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   01.01.20__ 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 Объем долга   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>по обязательству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       на       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  01.___.20___  </w:t>
            </w:r>
          </w:p>
        </w:tc>
      </w:tr>
      <w:tr w:rsidR="002B0149" w:rsidRPr="002B0149" w:rsidTr="0067424A">
        <w:trPr>
          <w:trHeight w:val="4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Муниципальные  ценные  бумаги  </w:t>
            </w:r>
            <w:r w:rsidR="00D8794B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67424A">
        <w:trPr>
          <w:trHeight w:val="8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Бюджетные   кредиты,   привлеченные   в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бюджет </w:t>
            </w:r>
            <w:r w:rsidR="00D8794B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от других   бюджетов   бюджетной   системы Российской Федерации                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67424A">
        <w:trPr>
          <w:trHeight w:val="8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Кредиты,       полученные         </w:t>
            </w:r>
            <w:proofErr w:type="spellStart"/>
            <w:r w:rsidR="00D8794B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Пудомягским</w:t>
            </w:r>
            <w:proofErr w:type="spellEnd"/>
            <w:r w:rsidRPr="002B0149">
              <w:rPr>
                <w:rFonts w:ascii="Times New Roman" w:hAnsi="Times New Roman"/>
                <w:sz w:val="24"/>
                <w:szCs w:val="24"/>
              </w:rPr>
              <w:t xml:space="preserve"> сельским поселением от   кредитных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>организаций,   иностранных   банков   и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международных финансовых организаций  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67424A">
        <w:trPr>
          <w:trHeight w:val="4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Муниципальные     гарантии  </w:t>
            </w:r>
            <w:r w:rsidR="00D8794B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    сельского поселения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67424A">
        <w:trPr>
          <w:trHeight w:val="4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Всего   муниципальный   долг    </w:t>
            </w:r>
            <w:r w:rsidR="00D8794B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8794B" w:rsidRPr="002B0149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2B0149" w:rsidRPr="002B0149">
        <w:rPr>
          <w:rFonts w:ascii="Times New Roman" w:hAnsi="Times New Roman"/>
          <w:sz w:val="24"/>
          <w:szCs w:val="24"/>
        </w:rPr>
        <w:t>Приложение 3</w:t>
      </w:r>
    </w:p>
    <w:p w:rsidR="002B0149" w:rsidRPr="002B0149" w:rsidRDefault="002B0149" w:rsidP="00D879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к Порядку</w:t>
      </w:r>
    </w:p>
    <w:p w:rsidR="002B0149" w:rsidRPr="002B0149" w:rsidRDefault="002B0149" w:rsidP="00D8794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ведения муниципальной долговой книги</w:t>
      </w:r>
    </w:p>
    <w:p w:rsidR="002B0149" w:rsidRDefault="002B0149" w:rsidP="00D879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D8794B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="00D8794B" w:rsidRPr="002B0149">
        <w:rPr>
          <w:rFonts w:ascii="Times New Roman" w:hAnsi="Times New Roman"/>
          <w:sz w:val="24"/>
          <w:szCs w:val="24"/>
        </w:rPr>
        <w:t xml:space="preserve"> </w:t>
      </w:r>
      <w:r w:rsidRPr="002B0149">
        <w:rPr>
          <w:rFonts w:ascii="Times New Roman" w:hAnsi="Times New Roman"/>
          <w:sz w:val="24"/>
          <w:szCs w:val="24"/>
        </w:rPr>
        <w:t>сельского поселения</w:t>
      </w:r>
    </w:p>
    <w:p w:rsidR="00D8794B" w:rsidRPr="002B0149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5" w:name="Par219"/>
      <w:bookmarkEnd w:id="5"/>
      <w:r w:rsidRPr="002B0149">
        <w:rPr>
          <w:rFonts w:ascii="Times New Roman" w:hAnsi="Times New Roman"/>
          <w:sz w:val="24"/>
          <w:szCs w:val="24"/>
        </w:rPr>
        <w:t xml:space="preserve">Выписка из муниципальной долговой </w:t>
      </w:r>
      <w:hyperlink r:id="rId14" w:anchor="Par80#Par80" w:history="1">
        <w:r w:rsidRPr="002B0149">
          <w:rPr>
            <w:rFonts w:ascii="Times New Roman" w:hAnsi="Times New Roman"/>
            <w:color w:val="0000FF"/>
            <w:sz w:val="24"/>
            <w:szCs w:val="24"/>
            <w:u w:val="single"/>
          </w:rPr>
          <w:t>книги</w:t>
        </w:r>
      </w:hyperlink>
    </w:p>
    <w:p w:rsidR="002B0149" w:rsidRPr="002B0149" w:rsidRDefault="00D8794B" w:rsidP="002B0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="002B0149" w:rsidRPr="002B0149">
        <w:rPr>
          <w:rFonts w:ascii="Times New Roman" w:hAnsi="Times New Roman"/>
          <w:sz w:val="24"/>
          <w:szCs w:val="24"/>
        </w:rPr>
        <w:t xml:space="preserve"> сельского поселения по состоянию на ________________ 20___ г.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802"/>
        <w:gridCol w:w="1894"/>
        <w:gridCol w:w="1800"/>
        <w:gridCol w:w="1551"/>
        <w:gridCol w:w="1276"/>
      </w:tblGrid>
      <w:tr w:rsidR="002B0149" w:rsidRPr="002B0149" w:rsidTr="00EC2D0F">
        <w:trPr>
          <w:trHeight w:val="10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B0149">
              <w:rPr>
                <w:rFonts w:ascii="Times New Roman" w:hAnsi="Times New Roman"/>
                <w:szCs w:val="24"/>
              </w:rPr>
              <w:t xml:space="preserve"> N </w:t>
            </w:r>
            <w:r w:rsidRPr="002B0149">
              <w:rPr>
                <w:rFonts w:ascii="Times New Roman" w:hAnsi="Times New Roman"/>
                <w:szCs w:val="24"/>
              </w:rPr>
              <w:br/>
            </w:r>
            <w:proofErr w:type="gramStart"/>
            <w:r w:rsidRPr="002B0149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2B0149"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B0149">
              <w:rPr>
                <w:rFonts w:ascii="Times New Roman" w:hAnsi="Times New Roman"/>
                <w:szCs w:val="24"/>
              </w:rPr>
              <w:t xml:space="preserve">      Долговые      </w:t>
            </w:r>
            <w:r w:rsidRPr="002B0149">
              <w:rPr>
                <w:rFonts w:ascii="Times New Roman" w:hAnsi="Times New Roman"/>
                <w:szCs w:val="24"/>
              </w:rPr>
              <w:br/>
              <w:t xml:space="preserve">   обязательства    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B0149">
              <w:rPr>
                <w:rFonts w:ascii="Times New Roman" w:hAnsi="Times New Roman"/>
                <w:szCs w:val="24"/>
              </w:rPr>
              <w:t xml:space="preserve">    Дата     </w:t>
            </w:r>
            <w:r w:rsidRPr="002B0149">
              <w:rPr>
                <w:rFonts w:ascii="Times New Roman" w:hAnsi="Times New Roman"/>
                <w:szCs w:val="24"/>
              </w:rPr>
              <w:br/>
              <w:t xml:space="preserve">фактического </w:t>
            </w:r>
            <w:r w:rsidRPr="002B0149">
              <w:rPr>
                <w:rFonts w:ascii="Times New Roman" w:hAnsi="Times New Roman"/>
                <w:szCs w:val="24"/>
              </w:rPr>
              <w:br/>
              <w:t>возникновения</w:t>
            </w:r>
            <w:r w:rsidRPr="002B0149">
              <w:rPr>
                <w:rFonts w:ascii="Times New Roman" w:hAnsi="Times New Roman"/>
                <w:szCs w:val="24"/>
              </w:rPr>
              <w:br/>
              <w:t>обязательства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B0149">
              <w:rPr>
                <w:rFonts w:ascii="Times New Roman" w:hAnsi="Times New Roman"/>
                <w:szCs w:val="24"/>
              </w:rPr>
              <w:t xml:space="preserve">    Дата     </w:t>
            </w:r>
            <w:r w:rsidRPr="002B0149">
              <w:rPr>
                <w:rFonts w:ascii="Times New Roman" w:hAnsi="Times New Roman"/>
                <w:szCs w:val="24"/>
              </w:rPr>
              <w:br/>
              <w:t xml:space="preserve">  погашения  </w:t>
            </w:r>
            <w:r w:rsidRPr="002B0149">
              <w:rPr>
                <w:rFonts w:ascii="Times New Roman" w:hAnsi="Times New Roman"/>
                <w:szCs w:val="24"/>
              </w:rPr>
              <w:br/>
              <w:t>обязательства</w:t>
            </w:r>
            <w:r w:rsidRPr="002B0149">
              <w:rPr>
                <w:rFonts w:ascii="Times New Roman" w:hAnsi="Times New Roman"/>
                <w:szCs w:val="24"/>
              </w:rPr>
              <w:br/>
              <w:t xml:space="preserve"> по договору </w:t>
            </w:r>
            <w:r w:rsidRPr="002B0149">
              <w:rPr>
                <w:rFonts w:ascii="Times New Roman" w:hAnsi="Times New Roman"/>
                <w:szCs w:val="24"/>
              </w:rPr>
              <w:br/>
              <w:t xml:space="preserve">(соглашению)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B0149">
              <w:rPr>
                <w:rFonts w:ascii="Times New Roman" w:hAnsi="Times New Roman"/>
                <w:szCs w:val="24"/>
              </w:rPr>
              <w:t xml:space="preserve">   Валюта    </w:t>
            </w:r>
            <w:r w:rsidRPr="002B0149">
              <w:rPr>
                <w:rFonts w:ascii="Times New Roman" w:hAnsi="Times New Roman"/>
                <w:szCs w:val="24"/>
              </w:rPr>
              <w:br/>
              <w:t>обязательства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Cs w:val="24"/>
              </w:rPr>
              <w:t xml:space="preserve">Объем </w:t>
            </w:r>
            <w:r w:rsidRPr="002B0149">
              <w:rPr>
                <w:rFonts w:ascii="Times New Roman" w:hAnsi="Times New Roman"/>
                <w:szCs w:val="24"/>
              </w:rPr>
              <w:br/>
              <w:t xml:space="preserve">долга </w:t>
            </w:r>
            <w:r w:rsidRPr="002B0149">
              <w:rPr>
                <w:rFonts w:ascii="Times New Roman" w:hAnsi="Times New Roman"/>
                <w:szCs w:val="24"/>
              </w:rPr>
              <w:br/>
              <w:t>(руб.)</w:t>
            </w:r>
          </w:p>
        </w:tc>
      </w:tr>
      <w:tr w:rsidR="002B0149" w:rsidRPr="002B0149" w:rsidTr="00EC2D0F">
        <w:trPr>
          <w:trHeight w:val="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Муниципальные ценные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бумаги </w:t>
            </w:r>
            <w:r w:rsidR="00EC2D0F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      сельского поселения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Итого               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rPr>
          <w:trHeight w:val="1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Бюджетные   кредиты,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привлеченные       в бюджет   </w:t>
            </w:r>
            <w:r w:rsidR="00EC2D0F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от   других  бюджетов   бюджетной системы   Российской Федерации           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Итого               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rPr>
          <w:trHeight w:val="16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Кредиты,  полученные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="00EC2D0F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Пудомягским</w:t>
            </w:r>
            <w:proofErr w:type="spellEnd"/>
            <w:r w:rsidR="00EC2D0F" w:rsidRPr="002B01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>сельским поселением от кредитных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>организаций,        иностранных банков и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международных       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финансовых организаций              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Итого               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rPr>
          <w:trHeight w:val="8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Муниципальные       </w:t>
            </w:r>
            <w:r w:rsidRPr="002B0149">
              <w:rPr>
                <w:rFonts w:ascii="Times New Roman" w:hAnsi="Times New Roman"/>
                <w:sz w:val="24"/>
                <w:szCs w:val="24"/>
              </w:rPr>
              <w:br/>
              <w:t xml:space="preserve">гарантии </w:t>
            </w:r>
            <w:r w:rsidR="00EC2D0F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Итого               </w:t>
            </w:r>
          </w:p>
        </w:tc>
        <w:tc>
          <w:tcPr>
            <w:tcW w:w="18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49" w:rsidRPr="002B0149" w:rsidTr="00EC2D0F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149">
              <w:rPr>
                <w:rFonts w:ascii="Times New Roman" w:hAnsi="Times New Roman"/>
                <w:sz w:val="24"/>
                <w:szCs w:val="24"/>
              </w:rPr>
              <w:t xml:space="preserve">Всего муниципальный долг </w:t>
            </w:r>
            <w:r w:rsidR="00EC2D0F">
              <w:rPr>
                <w:rFonts w:ascii="Times New Roman" w:hAnsi="Times New Roman"/>
                <w:color w:val="323232"/>
                <w:sz w:val="24"/>
                <w:szCs w:val="24"/>
              </w:rPr>
              <w:t>Пудомягского</w:t>
            </w:r>
            <w:r w:rsidRPr="002B014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Главный бухгалтер администрации</w:t>
      </w:r>
    </w:p>
    <w:p w:rsidR="002B0149" w:rsidRPr="002B0149" w:rsidRDefault="00EC2D0F" w:rsidP="002B0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="002B0149" w:rsidRPr="002B0149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                                    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spacing w:before="100" w:beforeAutospacing="1" w:after="0" w:line="240" w:lineRule="auto"/>
        <w:rPr>
          <w:rFonts w:ascii="Times New Roman" w:hAnsi="Times New Roman"/>
          <w:color w:val="323232"/>
          <w:sz w:val="28"/>
          <w:szCs w:val="28"/>
        </w:rPr>
        <w:sectPr w:rsidR="002B0149" w:rsidRPr="002B0149" w:rsidSect="00894120">
          <w:pgSz w:w="11906" w:h="16838" w:code="9"/>
          <w:pgMar w:top="426" w:right="707" w:bottom="1134" w:left="1276" w:header="709" w:footer="709" w:gutter="0"/>
          <w:cols w:space="708"/>
          <w:docGrid w:linePitch="360"/>
        </w:sectPr>
      </w:pPr>
    </w:p>
    <w:p w:rsidR="002B0149" w:rsidRPr="002B0149" w:rsidRDefault="002B0149" w:rsidP="002B01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2D0F" w:rsidRDefault="00EC2D0F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  <w:sectPr w:rsidR="00EC2D0F" w:rsidSect="00C85936">
          <w:headerReference w:type="default" r:id="rId15"/>
          <w:pgSz w:w="11906" w:h="16838"/>
          <w:pgMar w:top="-851" w:right="991" w:bottom="1134" w:left="1418" w:header="709" w:footer="709" w:gutter="0"/>
          <w:cols w:space="708"/>
          <w:docGrid w:linePitch="360"/>
        </w:sect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lastRenderedPageBreak/>
        <w:t xml:space="preserve">           Приложение № 1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к Порядку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ведения муниципальной долговой книги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6" w:name="Par80"/>
      <w:bookmarkEnd w:id="6"/>
      <w:r w:rsidRPr="002B0149">
        <w:rPr>
          <w:rFonts w:ascii="Times New Roman" w:hAnsi="Times New Roman"/>
          <w:sz w:val="24"/>
          <w:szCs w:val="24"/>
        </w:rPr>
        <w:t xml:space="preserve">Муниципальная долговая книга  </w:t>
      </w:r>
      <w:r w:rsidR="007E1A30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 xml:space="preserve">1. Муниципальные ценные бумаги </w:t>
      </w:r>
      <w:r w:rsidR="007E1A30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="007E1A30" w:rsidRPr="002B0149">
        <w:rPr>
          <w:rFonts w:ascii="Times New Roman" w:hAnsi="Times New Roman"/>
          <w:sz w:val="24"/>
          <w:szCs w:val="24"/>
        </w:rPr>
        <w:t xml:space="preserve"> </w:t>
      </w:r>
      <w:r w:rsidRPr="002B0149">
        <w:rPr>
          <w:rFonts w:ascii="Times New Roman" w:hAnsi="Times New Roman"/>
          <w:sz w:val="24"/>
          <w:szCs w:val="24"/>
        </w:rPr>
        <w:t>сельского поселения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940"/>
        <w:gridCol w:w="720"/>
        <w:gridCol w:w="1440"/>
        <w:gridCol w:w="1503"/>
        <w:gridCol w:w="900"/>
        <w:gridCol w:w="1440"/>
        <w:gridCol w:w="1204"/>
        <w:gridCol w:w="900"/>
        <w:gridCol w:w="900"/>
        <w:gridCol w:w="900"/>
        <w:gridCol w:w="1260"/>
        <w:gridCol w:w="1440"/>
        <w:gridCol w:w="1546"/>
      </w:tblGrid>
      <w:tr w:rsidR="002B0149" w:rsidRPr="002B0149" w:rsidTr="00FD717D">
        <w:trPr>
          <w:trHeight w:val="2080"/>
        </w:trPr>
        <w:tc>
          <w:tcPr>
            <w:tcW w:w="5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N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п</w:t>
            </w:r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>/п</w:t>
            </w:r>
          </w:p>
        </w:tc>
        <w:tc>
          <w:tcPr>
            <w:tcW w:w="9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>Регистрационный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номер выпуска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ценных бумаг  </w:t>
            </w:r>
          </w:p>
        </w:tc>
        <w:tc>
          <w:tcPr>
            <w:tcW w:w="72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Вид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ценной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бумаги, форма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выпуска</w:t>
            </w:r>
          </w:p>
        </w:tc>
        <w:tc>
          <w:tcPr>
            <w:tcW w:w="14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Регистрационный номер Условий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эмиссии, дата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регистрации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Условий эмиссии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(изменений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в Условия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эмиссии)    </w:t>
            </w:r>
          </w:p>
        </w:tc>
        <w:tc>
          <w:tcPr>
            <w:tcW w:w="1503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Наименование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правового акта,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которым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утверждено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Решение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о выпуске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(дополнительном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выпуске),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наименование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органа,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принявшего акт,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дата акта,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номер акта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Валюта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обязательства</w:t>
            </w:r>
          </w:p>
        </w:tc>
        <w:tc>
          <w:tcPr>
            <w:tcW w:w="14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Объявленный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объем выпуска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(дополнительного выпуска) ценных бумаг      по номинальной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стоимости (руб.)</w:t>
            </w:r>
          </w:p>
        </w:tc>
        <w:tc>
          <w:tcPr>
            <w:tcW w:w="1204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 начала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размещения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ценных бумаг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(дополнительного выпуска) 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>Ограничения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на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владельцев   ценных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бумаг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Номинальная стоимость    одной     ценной     бумаги    (руб.)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погашения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ценных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бумаг  </w:t>
            </w:r>
          </w:p>
        </w:tc>
        <w:tc>
          <w:tcPr>
            <w:tcW w:w="126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Даты     частичного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погашения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облигаций с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амортизацией долга    </w:t>
            </w:r>
          </w:p>
        </w:tc>
        <w:tc>
          <w:tcPr>
            <w:tcW w:w="14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Размещенный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объем выпуска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(дополнительного выпуска) ценных бумаг      (по номинальной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стоимости)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(руб.)     </w:t>
            </w:r>
          </w:p>
        </w:tc>
        <w:tc>
          <w:tcPr>
            <w:tcW w:w="1546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Сумма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номинальной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стоимости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облигаций с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амортизацией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долга,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выплачиваемая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в даты,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установленные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решением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о выпуске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(дополнительном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выпуске) (руб.)</w:t>
            </w:r>
          </w:p>
        </w:tc>
      </w:tr>
      <w:tr w:rsidR="002B0149" w:rsidRPr="002B0149" w:rsidTr="007E1A30">
        <w:tc>
          <w:tcPr>
            <w:tcW w:w="5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1 </w:t>
            </w:r>
          </w:p>
        </w:tc>
        <w:tc>
          <w:tcPr>
            <w:tcW w:w="9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 2       </w:t>
            </w:r>
          </w:p>
        </w:tc>
        <w:tc>
          <w:tcPr>
            <w:tcW w:w="72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3   </w:t>
            </w:r>
          </w:p>
        </w:tc>
        <w:tc>
          <w:tcPr>
            <w:tcW w:w="14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 4       </w:t>
            </w:r>
          </w:p>
        </w:tc>
        <w:tc>
          <w:tcPr>
            <w:tcW w:w="1503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 5    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6      </w:t>
            </w:r>
          </w:p>
        </w:tc>
        <w:tc>
          <w:tcPr>
            <w:tcW w:w="14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 7        </w:t>
            </w:r>
          </w:p>
        </w:tc>
        <w:tc>
          <w:tcPr>
            <w:tcW w:w="1204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 8     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9  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10     </w:t>
            </w:r>
          </w:p>
        </w:tc>
        <w:tc>
          <w:tcPr>
            <w:tcW w:w="90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11    </w:t>
            </w:r>
          </w:p>
        </w:tc>
        <w:tc>
          <w:tcPr>
            <w:tcW w:w="126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12     </w:t>
            </w:r>
          </w:p>
        </w:tc>
        <w:tc>
          <w:tcPr>
            <w:tcW w:w="1440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 13       </w:t>
            </w:r>
          </w:p>
        </w:tc>
        <w:tc>
          <w:tcPr>
            <w:tcW w:w="1546" w:type="dxa"/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14       </w:t>
            </w:r>
          </w:p>
        </w:tc>
      </w:tr>
    </w:tbl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"/>
        <w:gridCol w:w="943"/>
        <w:gridCol w:w="900"/>
        <w:gridCol w:w="900"/>
        <w:gridCol w:w="893"/>
        <w:gridCol w:w="1107"/>
        <w:gridCol w:w="1240"/>
        <w:gridCol w:w="1339"/>
        <w:gridCol w:w="1181"/>
        <w:gridCol w:w="1080"/>
        <w:gridCol w:w="1260"/>
        <w:gridCol w:w="1298"/>
        <w:gridCol w:w="1418"/>
        <w:gridCol w:w="1134"/>
      </w:tblGrid>
      <w:tr w:rsidR="002B0149" w:rsidRPr="002B0149" w:rsidTr="00FD717D">
        <w:trPr>
          <w:trHeight w:val="14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Даты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выплаты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купонного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дохода  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Процентные ставки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купонного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дохода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Купонный доход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в расчете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на одну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облигацию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(руб.)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Выплаченная   сумма    купонного   дохода     (руб.)  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Дисконт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на одну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облигацию</w:t>
            </w:r>
          </w:p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(руб.)  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Сумма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дисконта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 при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погашении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(выкупе)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ценных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бумаг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(руб.) 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Общая сумма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расходов на   обслуживание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облигационного займа (руб.)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>Наименование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генерального агента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на оказание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услуг  по эмиссии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и обращению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ценных бумаг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>Наименование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регистратора или  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депозитария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>Наименование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организатора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торговли на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рынке ценных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 бумаг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Сумма 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просроченной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задолженности по выплате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купонного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дохода (руб.)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Сумма 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просроченной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задолженности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по погашению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номинальной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стоимости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ценных бумаг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 (руб.)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Объем    (размер)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просроченной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задолженности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по исполнению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обязательств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по ценным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бумагам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 (руб.)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Номинальная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сумма долга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   по   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>муниципальным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ценным 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бумагам   </w:t>
            </w:r>
            <w:r w:rsidRPr="002B0149">
              <w:rPr>
                <w:rFonts w:ascii="Times New Roman" w:hAnsi="Times New Roman"/>
                <w:sz w:val="16"/>
                <w:szCs w:val="16"/>
              </w:rPr>
              <w:br/>
              <w:t xml:space="preserve">   (руб.)    </w:t>
            </w:r>
          </w:p>
        </w:tc>
      </w:tr>
      <w:tr w:rsidR="002B0149" w:rsidRPr="002B0149" w:rsidTr="00FD717D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15    </w:t>
            </w:r>
          </w:p>
        </w:tc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16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17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18     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19   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20    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 21     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22     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23    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24     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25      </w:t>
            </w:r>
          </w:p>
        </w:tc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26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27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B0149">
              <w:rPr>
                <w:rFonts w:ascii="Times New Roman" w:hAnsi="Times New Roman"/>
                <w:sz w:val="16"/>
                <w:szCs w:val="16"/>
              </w:rPr>
              <w:t xml:space="preserve">     28      </w:t>
            </w:r>
          </w:p>
        </w:tc>
      </w:tr>
    </w:tbl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lastRenderedPageBreak/>
        <w:t>2. Бюджетные кредиты, привлеченные в бюджет</w:t>
      </w:r>
    </w:p>
    <w:p w:rsidR="002B0149" w:rsidRPr="002B0149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="002B0149" w:rsidRPr="002B0149">
        <w:rPr>
          <w:rFonts w:ascii="Times New Roman" w:hAnsi="Times New Roman"/>
          <w:sz w:val="24"/>
          <w:szCs w:val="24"/>
        </w:rPr>
        <w:t xml:space="preserve"> сельского поселения от других бюджетов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бюджетной системы Российской Федерации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5592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343"/>
        <w:gridCol w:w="992"/>
        <w:gridCol w:w="1560"/>
        <w:gridCol w:w="1275"/>
        <w:gridCol w:w="1134"/>
        <w:gridCol w:w="1559"/>
        <w:gridCol w:w="1276"/>
        <w:gridCol w:w="1134"/>
        <w:gridCol w:w="1134"/>
        <w:gridCol w:w="1417"/>
        <w:gridCol w:w="1134"/>
        <w:gridCol w:w="1134"/>
      </w:tblGrid>
      <w:tr w:rsidR="00FD717D" w:rsidRPr="00FD717D" w:rsidTr="00FD717D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N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п</w:t>
            </w:r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>/п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Наименование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документа,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на основании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которого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возникло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долговое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Дата,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номер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документа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Дата, номер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договор</w:t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а(</w:t>
            </w:r>
            <w:proofErr w:type="spellStart"/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>ов</w:t>
            </w:r>
            <w:proofErr w:type="spellEnd"/>
            <w:r w:rsidRPr="002B0149">
              <w:rPr>
                <w:rFonts w:ascii="Times New Roman" w:hAnsi="Times New Roman"/>
                <w:sz w:val="16"/>
                <w:szCs w:val="18"/>
              </w:rPr>
              <w:t xml:space="preserve">),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соглашения(</w:t>
            </w:r>
            <w:proofErr w:type="spellStart"/>
            <w:r w:rsidRPr="002B0149">
              <w:rPr>
                <w:rFonts w:ascii="Times New Roman" w:hAnsi="Times New Roman"/>
                <w:sz w:val="16"/>
                <w:szCs w:val="18"/>
              </w:rPr>
              <w:t>ий</w:t>
            </w:r>
            <w:proofErr w:type="spellEnd"/>
            <w:r w:rsidRPr="002B0149">
              <w:rPr>
                <w:rFonts w:ascii="Times New Roman" w:hAnsi="Times New Roman"/>
                <w:sz w:val="16"/>
                <w:szCs w:val="18"/>
              </w:rPr>
              <w:t>),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утративших силу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в связи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с заключением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нового договора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(соглашения)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Дата, номер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договора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(соглашения)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 о 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пролонгации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Валюта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Изменения в договор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    (соглашение)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Дата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(период)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получения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бюджетного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кредита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Дата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(период)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погашения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бюджетного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кредита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Объем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(размер)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просроченной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задолженности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по бюджетному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кредиту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Объем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основного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долга по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бюджетному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кредиту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>Примечание</w:t>
            </w:r>
          </w:p>
        </w:tc>
      </w:tr>
      <w:tr w:rsidR="00FD717D" w:rsidRPr="00FD717D" w:rsidTr="00FD717D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Дата, номер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дополнительного договора    (соглашения)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Дата, номер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мирового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договора (соглашения)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FD717D" w:rsidRPr="00FD717D" w:rsidTr="00FD717D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1 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2     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3   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 4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5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6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 7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8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9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10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11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12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13    </w:t>
            </w:r>
          </w:p>
        </w:tc>
      </w:tr>
    </w:tbl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 xml:space="preserve">3. Кредиты, полученные </w:t>
      </w:r>
      <w:proofErr w:type="spellStart"/>
      <w:r w:rsidR="00FD717D">
        <w:rPr>
          <w:rFonts w:ascii="Times New Roman" w:hAnsi="Times New Roman"/>
          <w:color w:val="323232"/>
          <w:sz w:val="24"/>
          <w:szCs w:val="24"/>
        </w:rPr>
        <w:t>Пудомягским</w:t>
      </w:r>
      <w:proofErr w:type="spellEnd"/>
      <w:r w:rsidRPr="002B0149">
        <w:rPr>
          <w:rFonts w:ascii="Times New Roman" w:hAnsi="Times New Roman"/>
          <w:sz w:val="24"/>
          <w:szCs w:val="24"/>
        </w:rPr>
        <w:t xml:space="preserve"> сельским поселением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от кредитных организаций, иностранных банков и международных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t>финансовых организаций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0"/>
        <w:gridCol w:w="1201"/>
        <w:gridCol w:w="880"/>
        <w:gridCol w:w="1530"/>
        <w:gridCol w:w="1000"/>
        <w:gridCol w:w="900"/>
        <w:gridCol w:w="1360"/>
        <w:gridCol w:w="1014"/>
        <w:gridCol w:w="928"/>
        <w:gridCol w:w="893"/>
        <w:gridCol w:w="880"/>
        <w:gridCol w:w="1100"/>
        <w:gridCol w:w="1139"/>
        <w:gridCol w:w="1013"/>
        <w:gridCol w:w="1255"/>
      </w:tblGrid>
      <w:tr w:rsidR="002B0149" w:rsidRPr="002B0149" w:rsidTr="00FD717D">
        <w:trPr>
          <w:trHeight w:val="48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N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п</w:t>
            </w:r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>/п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Наименование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документа,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на основании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которого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возникло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долговое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обязательство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Дата,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номер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документа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Дата, номер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договор</w:t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а(</w:t>
            </w:r>
            <w:proofErr w:type="spellStart"/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>ов</w:t>
            </w:r>
            <w:proofErr w:type="spellEnd"/>
            <w:r w:rsidRPr="002B0149">
              <w:rPr>
                <w:rFonts w:ascii="Times New Roman" w:hAnsi="Times New Roman"/>
                <w:sz w:val="16"/>
                <w:szCs w:val="18"/>
              </w:rPr>
              <w:t xml:space="preserve">),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соглашения(</w:t>
            </w:r>
            <w:proofErr w:type="spellStart"/>
            <w:r w:rsidRPr="002B0149">
              <w:rPr>
                <w:rFonts w:ascii="Times New Roman" w:hAnsi="Times New Roman"/>
                <w:sz w:val="16"/>
                <w:szCs w:val="18"/>
              </w:rPr>
              <w:t>ий</w:t>
            </w:r>
            <w:proofErr w:type="spellEnd"/>
            <w:r w:rsidRPr="002B0149">
              <w:rPr>
                <w:rFonts w:ascii="Times New Roman" w:hAnsi="Times New Roman"/>
                <w:sz w:val="16"/>
                <w:szCs w:val="18"/>
              </w:rPr>
              <w:t>),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утратившего(их)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силу в связи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с заключением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нового договора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(соглашения) 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Дата, номер  договора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(соглашения</w:t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)о</w:t>
            </w:r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пролонгации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Валюта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Изменения в договор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    (соглашение)        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Наименование кредитора  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(период)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получения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кредита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Процентная  ставка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по кредиту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(период)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погашения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кредита 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Сумма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просроченной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задолженности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по выплате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основного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 долга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по кредиту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 (руб.)    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Объем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основного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долга по  кредиту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(руб.) 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>Примечание</w:t>
            </w:r>
          </w:p>
        </w:tc>
      </w:tr>
      <w:tr w:rsidR="002B0149" w:rsidRPr="002B0149" w:rsidTr="00FD717D">
        <w:trPr>
          <w:trHeight w:val="80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FD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5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Дата, номер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дополнительного договора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(соглашения)  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 xml:space="preserve">Дата, номер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мирового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  договора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соглашения)</w:t>
            </w:r>
            <w:proofErr w:type="gramEnd"/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149" w:rsidRPr="002B0149" w:rsidRDefault="002B0149" w:rsidP="002B0149">
            <w:pPr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2B0149" w:rsidRPr="002B0149" w:rsidTr="00FD717D"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1 </w:t>
            </w: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2   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3    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 4       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5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6     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 7       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8      </w:t>
            </w:r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9      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10 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11  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12    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13      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14    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15    </w:t>
            </w:r>
          </w:p>
        </w:tc>
      </w:tr>
    </w:tbl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D717D" w:rsidRDefault="00FD717D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2B0149">
        <w:rPr>
          <w:rFonts w:ascii="Times New Roman" w:hAnsi="Times New Roman"/>
          <w:sz w:val="24"/>
          <w:szCs w:val="24"/>
        </w:rPr>
        <w:lastRenderedPageBreak/>
        <w:t xml:space="preserve">4. Муниципальные гарантии </w:t>
      </w:r>
      <w:r w:rsidR="00FD717D">
        <w:rPr>
          <w:rFonts w:ascii="Times New Roman" w:hAnsi="Times New Roman"/>
          <w:color w:val="323232"/>
          <w:sz w:val="24"/>
          <w:szCs w:val="24"/>
        </w:rPr>
        <w:t>Пудомягского</w:t>
      </w:r>
      <w:r w:rsidRPr="002B014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B0149" w:rsidRPr="002B0149" w:rsidRDefault="002B0149" w:rsidP="002B01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4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4"/>
        <w:gridCol w:w="992"/>
        <w:gridCol w:w="900"/>
        <w:gridCol w:w="1510"/>
        <w:gridCol w:w="1429"/>
        <w:gridCol w:w="1368"/>
        <w:gridCol w:w="700"/>
        <w:gridCol w:w="980"/>
        <w:gridCol w:w="860"/>
        <w:gridCol w:w="900"/>
        <w:gridCol w:w="900"/>
        <w:gridCol w:w="720"/>
        <w:gridCol w:w="900"/>
        <w:gridCol w:w="720"/>
        <w:gridCol w:w="900"/>
        <w:gridCol w:w="900"/>
        <w:gridCol w:w="680"/>
      </w:tblGrid>
      <w:tr w:rsidR="002B0149" w:rsidRPr="002B0149" w:rsidTr="00FD717D">
        <w:trPr>
          <w:trHeight w:val="208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N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п</w:t>
            </w:r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>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Наименование  документа,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на основании  которого   возникло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долговое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Дата, номер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договора о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предоставлении гарантии  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Дата, номер   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договор</w:t>
            </w:r>
            <w:proofErr w:type="gramStart"/>
            <w:r w:rsidRPr="002B0149">
              <w:rPr>
                <w:rFonts w:ascii="Times New Roman" w:hAnsi="Times New Roman"/>
                <w:sz w:val="16"/>
                <w:szCs w:val="18"/>
              </w:rPr>
              <w:t>а(</w:t>
            </w:r>
            <w:proofErr w:type="spellStart"/>
            <w:proofErr w:type="gramEnd"/>
            <w:r w:rsidRPr="002B0149">
              <w:rPr>
                <w:rFonts w:ascii="Times New Roman" w:hAnsi="Times New Roman"/>
                <w:sz w:val="16"/>
                <w:szCs w:val="18"/>
              </w:rPr>
              <w:t>ов</w:t>
            </w:r>
            <w:proofErr w:type="spellEnd"/>
            <w:r w:rsidRPr="002B0149">
              <w:rPr>
                <w:rFonts w:ascii="Times New Roman" w:hAnsi="Times New Roman"/>
                <w:sz w:val="16"/>
                <w:szCs w:val="18"/>
              </w:rPr>
              <w:t>)/соглашения(</w:t>
            </w:r>
            <w:proofErr w:type="spellStart"/>
            <w:r w:rsidRPr="002B0149">
              <w:rPr>
                <w:rFonts w:ascii="Times New Roman" w:hAnsi="Times New Roman"/>
                <w:sz w:val="16"/>
                <w:szCs w:val="18"/>
              </w:rPr>
              <w:t>ий</w:t>
            </w:r>
            <w:proofErr w:type="spellEnd"/>
            <w:r w:rsidRPr="002B0149">
              <w:rPr>
                <w:rFonts w:ascii="Times New Roman" w:hAnsi="Times New Roman"/>
                <w:sz w:val="16"/>
                <w:szCs w:val="18"/>
              </w:rPr>
              <w:t>)о предоставлении гарантии утратившего (их) силу в связи с реструктуризацией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задолженности  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по обеспеченному гарантией долговому обязательству 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Дата, номер      дополнительного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договора/соглашения к договору /соглашению о предоставлении  гарантии,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заключенного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в связи 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с пролонгацией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обеспеченного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гарантией долгового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обязательства  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Дата, номер      дополнительного  договора /соглашения к договору /соглашению о предоставлении  гарантии,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заключенного в иных случаях    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Валюта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Наименование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организации-гаранта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Наименование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организации-принципала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Наименование  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организации-бенефициара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Дата или   момент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вступления гарантии в силу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Срок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действия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гарантии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Срок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предъявления требований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по гарантии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Срок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исполнения гарантии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Объем      (размер)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просроченной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задолженности по гарантии    (руб.)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Объем    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>обязательств</w:t>
            </w:r>
            <w:r w:rsidRPr="002B0149">
              <w:rPr>
                <w:rFonts w:ascii="Times New Roman" w:hAnsi="Times New Roman"/>
                <w:sz w:val="16"/>
                <w:szCs w:val="18"/>
              </w:rPr>
              <w:br/>
              <w:t xml:space="preserve">по гарантии    (руб.)  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>Примечание</w:t>
            </w:r>
          </w:p>
        </w:tc>
      </w:tr>
      <w:tr w:rsidR="002B0149" w:rsidRPr="002B0149" w:rsidTr="00FD717D"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1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2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3       </w:t>
            </w:r>
          </w:p>
        </w:tc>
        <w:tc>
          <w:tcPr>
            <w:tcW w:w="1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4             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5         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   6         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7     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8        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9   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10     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11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12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13    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14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15     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 16     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149" w:rsidRPr="002B0149" w:rsidRDefault="002B0149" w:rsidP="002B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8"/>
              </w:rPr>
            </w:pPr>
            <w:r w:rsidRPr="002B0149">
              <w:rPr>
                <w:rFonts w:ascii="Times New Roman" w:hAnsi="Times New Roman"/>
                <w:sz w:val="16"/>
                <w:szCs w:val="18"/>
              </w:rPr>
              <w:t xml:space="preserve">  17    </w:t>
            </w:r>
          </w:p>
        </w:tc>
      </w:tr>
    </w:tbl>
    <w:p w:rsidR="002B0149" w:rsidRPr="002B0149" w:rsidRDefault="002B0149" w:rsidP="002B01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550C" w:rsidRPr="0033550C" w:rsidRDefault="0033550C" w:rsidP="0033550C">
      <w:pPr>
        <w:spacing w:after="0" w:line="240" w:lineRule="auto"/>
        <w:jc w:val="both"/>
        <w:rPr>
          <w:rFonts w:ascii="Times New Roman" w:hAnsi="Times New Roman"/>
          <w:sz w:val="20"/>
        </w:rPr>
      </w:pPr>
    </w:p>
    <w:sectPr w:rsidR="0033550C" w:rsidRPr="0033550C" w:rsidSect="00FD717D">
      <w:pgSz w:w="16838" w:h="11906" w:orient="landscape"/>
      <w:pgMar w:top="426" w:right="1134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BE2" w:rsidRDefault="00A93BE2">
      <w:pPr>
        <w:spacing w:after="0" w:line="240" w:lineRule="auto"/>
      </w:pPr>
      <w:r>
        <w:separator/>
      </w:r>
    </w:p>
  </w:endnote>
  <w:endnote w:type="continuationSeparator" w:id="0">
    <w:p w:rsidR="00A93BE2" w:rsidRDefault="00A9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BE2" w:rsidRDefault="00A93BE2">
      <w:pPr>
        <w:spacing w:after="0" w:line="240" w:lineRule="auto"/>
      </w:pPr>
      <w:r>
        <w:separator/>
      </w:r>
    </w:p>
  </w:footnote>
  <w:footnote w:type="continuationSeparator" w:id="0">
    <w:p w:rsidR="00A93BE2" w:rsidRDefault="00A93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A1B" w:rsidRDefault="00DB2A1B" w:rsidP="00DB2A1B">
    <w:pPr>
      <w:pStyle w:val="a3"/>
      <w:jc w:val="right"/>
    </w:pPr>
  </w:p>
  <w:p w:rsidR="00DB2A1B" w:rsidRDefault="00DB2A1B" w:rsidP="00DB2A1B">
    <w:pPr>
      <w:pStyle w:val="a3"/>
    </w:pPr>
  </w:p>
  <w:p w:rsidR="00DB2A1B" w:rsidRDefault="00DB2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46CF"/>
    <w:multiLevelType w:val="hybridMultilevel"/>
    <w:tmpl w:val="4C92C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">
    <w:nsid w:val="6A6C787A"/>
    <w:multiLevelType w:val="hybridMultilevel"/>
    <w:tmpl w:val="A86CCBF4"/>
    <w:lvl w:ilvl="0" w:tplc="57CC8654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B84C7F"/>
    <w:multiLevelType w:val="hybridMultilevel"/>
    <w:tmpl w:val="8FAC6582"/>
    <w:lvl w:ilvl="0" w:tplc="B0403AFE">
      <w:start w:val="1"/>
      <w:numFmt w:val="decimal"/>
      <w:lvlText w:val="%1."/>
      <w:lvlJc w:val="left"/>
      <w:pPr>
        <w:ind w:left="170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823CC0"/>
    <w:multiLevelType w:val="multilevel"/>
    <w:tmpl w:val="E19EF74C"/>
    <w:lvl w:ilvl="0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061"/>
    <w:rsid w:val="0001551B"/>
    <w:rsid w:val="0002287D"/>
    <w:rsid w:val="000255CD"/>
    <w:rsid w:val="000331BA"/>
    <w:rsid w:val="00035303"/>
    <w:rsid w:val="00067490"/>
    <w:rsid w:val="00084F73"/>
    <w:rsid w:val="00087876"/>
    <w:rsid w:val="000A0541"/>
    <w:rsid w:val="000A62FD"/>
    <w:rsid w:val="000E78F2"/>
    <w:rsid w:val="000F56C9"/>
    <w:rsid w:val="000F5A91"/>
    <w:rsid w:val="00105970"/>
    <w:rsid w:val="0011449B"/>
    <w:rsid w:val="0012406A"/>
    <w:rsid w:val="0014590D"/>
    <w:rsid w:val="001461D5"/>
    <w:rsid w:val="001515DE"/>
    <w:rsid w:val="0016204B"/>
    <w:rsid w:val="00171422"/>
    <w:rsid w:val="00175B29"/>
    <w:rsid w:val="00181638"/>
    <w:rsid w:val="00182C06"/>
    <w:rsid w:val="00195DE3"/>
    <w:rsid w:val="001B02BB"/>
    <w:rsid w:val="001B29D2"/>
    <w:rsid w:val="001B66E1"/>
    <w:rsid w:val="001C61F8"/>
    <w:rsid w:val="001D0D2F"/>
    <w:rsid w:val="001E0E19"/>
    <w:rsid w:val="001E1A15"/>
    <w:rsid w:val="001F1E69"/>
    <w:rsid w:val="001F57F1"/>
    <w:rsid w:val="00206675"/>
    <w:rsid w:val="002068DC"/>
    <w:rsid w:val="0022005F"/>
    <w:rsid w:val="0022386F"/>
    <w:rsid w:val="00232E50"/>
    <w:rsid w:val="00242A69"/>
    <w:rsid w:val="002438D4"/>
    <w:rsid w:val="002473C5"/>
    <w:rsid w:val="0026594C"/>
    <w:rsid w:val="002826A5"/>
    <w:rsid w:val="00283F70"/>
    <w:rsid w:val="00284488"/>
    <w:rsid w:val="0028793D"/>
    <w:rsid w:val="00294441"/>
    <w:rsid w:val="002A5CA6"/>
    <w:rsid w:val="002B0149"/>
    <w:rsid w:val="002B111C"/>
    <w:rsid w:val="002C0625"/>
    <w:rsid w:val="002C65B7"/>
    <w:rsid w:val="002D19D8"/>
    <w:rsid w:val="002D418C"/>
    <w:rsid w:val="002D5F07"/>
    <w:rsid w:val="002E422A"/>
    <w:rsid w:val="002F1739"/>
    <w:rsid w:val="002F67A4"/>
    <w:rsid w:val="00305E39"/>
    <w:rsid w:val="003352A0"/>
    <w:rsid w:val="0033550C"/>
    <w:rsid w:val="00341473"/>
    <w:rsid w:val="00351345"/>
    <w:rsid w:val="00353403"/>
    <w:rsid w:val="00360F64"/>
    <w:rsid w:val="0037688C"/>
    <w:rsid w:val="00396F3E"/>
    <w:rsid w:val="003A0007"/>
    <w:rsid w:val="003A5A69"/>
    <w:rsid w:val="003B434C"/>
    <w:rsid w:val="003B6BF5"/>
    <w:rsid w:val="003C1931"/>
    <w:rsid w:val="003C4140"/>
    <w:rsid w:val="003F03DA"/>
    <w:rsid w:val="004040E3"/>
    <w:rsid w:val="00422C8D"/>
    <w:rsid w:val="00423CA4"/>
    <w:rsid w:val="00427920"/>
    <w:rsid w:val="004307DA"/>
    <w:rsid w:val="0043535D"/>
    <w:rsid w:val="00460F6B"/>
    <w:rsid w:val="00466999"/>
    <w:rsid w:val="0049043D"/>
    <w:rsid w:val="004B3D78"/>
    <w:rsid w:val="004B4FE7"/>
    <w:rsid w:val="004E2360"/>
    <w:rsid w:val="004F12E4"/>
    <w:rsid w:val="00504375"/>
    <w:rsid w:val="005051FF"/>
    <w:rsid w:val="00521A80"/>
    <w:rsid w:val="0052256F"/>
    <w:rsid w:val="005227C4"/>
    <w:rsid w:val="00524DC8"/>
    <w:rsid w:val="00534216"/>
    <w:rsid w:val="005342D1"/>
    <w:rsid w:val="00542EE3"/>
    <w:rsid w:val="0056750A"/>
    <w:rsid w:val="00570A02"/>
    <w:rsid w:val="005839E5"/>
    <w:rsid w:val="00584EC4"/>
    <w:rsid w:val="00586054"/>
    <w:rsid w:val="005A10B5"/>
    <w:rsid w:val="005A16C6"/>
    <w:rsid w:val="005B3AF0"/>
    <w:rsid w:val="005B7423"/>
    <w:rsid w:val="005C0E64"/>
    <w:rsid w:val="005E02E6"/>
    <w:rsid w:val="006000EF"/>
    <w:rsid w:val="00607567"/>
    <w:rsid w:val="0062764E"/>
    <w:rsid w:val="006462C7"/>
    <w:rsid w:val="006474C6"/>
    <w:rsid w:val="00674B68"/>
    <w:rsid w:val="00685489"/>
    <w:rsid w:val="006868C0"/>
    <w:rsid w:val="006A1AAE"/>
    <w:rsid w:val="006A569E"/>
    <w:rsid w:val="006A786C"/>
    <w:rsid w:val="006B4223"/>
    <w:rsid w:val="006B6AA2"/>
    <w:rsid w:val="006C5573"/>
    <w:rsid w:val="006C7FD2"/>
    <w:rsid w:val="006D3F9C"/>
    <w:rsid w:val="006E4459"/>
    <w:rsid w:val="007112E5"/>
    <w:rsid w:val="00717347"/>
    <w:rsid w:val="0074086A"/>
    <w:rsid w:val="00742194"/>
    <w:rsid w:val="00746FD4"/>
    <w:rsid w:val="0075013E"/>
    <w:rsid w:val="00755553"/>
    <w:rsid w:val="007632BE"/>
    <w:rsid w:val="00774A7D"/>
    <w:rsid w:val="00775F68"/>
    <w:rsid w:val="00783556"/>
    <w:rsid w:val="007931F8"/>
    <w:rsid w:val="007B004C"/>
    <w:rsid w:val="007B5C51"/>
    <w:rsid w:val="007C2161"/>
    <w:rsid w:val="007C28C0"/>
    <w:rsid w:val="007D411E"/>
    <w:rsid w:val="007E1A30"/>
    <w:rsid w:val="007E3239"/>
    <w:rsid w:val="007E360D"/>
    <w:rsid w:val="007E6504"/>
    <w:rsid w:val="007E74A8"/>
    <w:rsid w:val="00804805"/>
    <w:rsid w:val="00810469"/>
    <w:rsid w:val="00830405"/>
    <w:rsid w:val="00830F43"/>
    <w:rsid w:val="0083120B"/>
    <w:rsid w:val="008326AE"/>
    <w:rsid w:val="00841607"/>
    <w:rsid w:val="008564DA"/>
    <w:rsid w:val="0086006F"/>
    <w:rsid w:val="008604AB"/>
    <w:rsid w:val="0086054F"/>
    <w:rsid w:val="00864575"/>
    <w:rsid w:val="0086480B"/>
    <w:rsid w:val="00875BC2"/>
    <w:rsid w:val="00877A71"/>
    <w:rsid w:val="00892822"/>
    <w:rsid w:val="00894120"/>
    <w:rsid w:val="008A2EA2"/>
    <w:rsid w:val="008B71E8"/>
    <w:rsid w:val="008C736F"/>
    <w:rsid w:val="008D0B14"/>
    <w:rsid w:val="008D2F23"/>
    <w:rsid w:val="00911E52"/>
    <w:rsid w:val="00920CAC"/>
    <w:rsid w:val="00923B0F"/>
    <w:rsid w:val="00940785"/>
    <w:rsid w:val="009476D9"/>
    <w:rsid w:val="00952535"/>
    <w:rsid w:val="00953898"/>
    <w:rsid w:val="00964E41"/>
    <w:rsid w:val="00994ADE"/>
    <w:rsid w:val="009968AC"/>
    <w:rsid w:val="00997C21"/>
    <w:rsid w:val="00997E1F"/>
    <w:rsid w:val="009A75D6"/>
    <w:rsid w:val="009B3FD1"/>
    <w:rsid w:val="009B72AB"/>
    <w:rsid w:val="009D7D66"/>
    <w:rsid w:val="009E5C6B"/>
    <w:rsid w:val="009E68A4"/>
    <w:rsid w:val="009F2614"/>
    <w:rsid w:val="009F537F"/>
    <w:rsid w:val="00A10560"/>
    <w:rsid w:val="00A20160"/>
    <w:rsid w:val="00A24B7A"/>
    <w:rsid w:val="00A27A14"/>
    <w:rsid w:val="00A4069E"/>
    <w:rsid w:val="00A60866"/>
    <w:rsid w:val="00A610D8"/>
    <w:rsid w:val="00A778B6"/>
    <w:rsid w:val="00A93BE2"/>
    <w:rsid w:val="00A95E7D"/>
    <w:rsid w:val="00AA06CB"/>
    <w:rsid w:val="00AA22AA"/>
    <w:rsid w:val="00AC5C31"/>
    <w:rsid w:val="00AE26EF"/>
    <w:rsid w:val="00AE2FD9"/>
    <w:rsid w:val="00AF153F"/>
    <w:rsid w:val="00B13798"/>
    <w:rsid w:val="00B17FB2"/>
    <w:rsid w:val="00B333A5"/>
    <w:rsid w:val="00B403C7"/>
    <w:rsid w:val="00B61D5B"/>
    <w:rsid w:val="00B737D9"/>
    <w:rsid w:val="00B75A5B"/>
    <w:rsid w:val="00B769F0"/>
    <w:rsid w:val="00B81230"/>
    <w:rsid w:val="00B96D53"/>
    <w:rsid w:val="00BA2498"/>
    <w:rsid w:val="00BA2EE5"/>
    <w:rsid w:val="00BC64CB"/>
    <w:rsid w:val="00BC7D14"/>
    <w:rsid w:val="00BD1C55"/>
    <w:rsid w:val="00BD2C93"/>
    <w:rsid w:val="00BD4A3A"/>
    <w:rsid w:val="00BF2A0A"/>
    <w:rsid w:val="00C02F75"/>
    <w:rsid w:val="00C1522B"/>
    <w:rsid w:val="00C20BC1"/>
    <w:rsid w:val="00C316D1"/>
    <w:rsid w:val="00C414E0"/>
    <w:rsid w:val="00C41A3B"/>
    <w:rsid w:val="00C53A70"/>
    <w:rsid w:val="00C5446A"/>
    <w:rsid w:val="00C615FE"/>
    <w:rsid w:val="00C76FB5"/>
    <w:rsid w:val="00C8383E"/>
    <w:rsid w:val="00C85936"/>
    <w:rsid w:val="00C91061"/>
    <w:rsid w:val="00C95EBD"/>
    <w:rsid w:val="00CC059D"/>
    <w:rsid w:val="00CC6AC7"/>
    <w:rsid w:val="00CD281B"/>
    <w:rsid w:val="00CD50A0"/>
    <w:rsid w:val="00CD7401"/>
    <w:rsid w:val="00CF13C5"/>
    <w:rsid w:val="00CF7E97"/>
    <w:rsid w:val="00D03BF6"/>
    <w:rsid w:val="00D10C0D"/>
    <w:rsid w:val="00D26EEB"/>
    <w:rsid w:val="00D270E1"/>
    <w:rsid w:val="00D32DE0"/>
    <w:rsid w:val="00D33D26"/>
    <w:rsid w:val="00D378F2"/>
    <w:rsid w:val="00D4261B"/>
    <w:rsid w:val="00D6138F"/>
    <w:rsid w:val="00D65269"/>
    <w:rsid w:val="00D76A9A"/>
    <w:rsid w:val="00D83500"/>
    <w:rsid w:val="00D8794B"/>
    <w:rsid w:val="00D93470"/>
    <w:rsid w:val="00D966DA"/>
    <w:rsid w:val="00DA555F"/>
    <w:rsid w:val="00DB2A1B"/>
    <w:rsid w:val="00DB2B25"/>
    <w:rsid w:val="00DE04DB"/>
    <w:rsid w:val="00DE1BD3"/>
    <w:rsid w:val="00DF306F"/>
    <w:rsid w:val="00E104D2"/>
    <w:rsid w:val="00E13E9F"/>
    <w:rsid w:val="00E216C8"/>
    <w:rsid w:val="00E2740F"/>
    <w:rsid w:val="00E301AA"/>
    <w:rsid w:val="00E32F80"/>
    <w:rsid w:val="00E40AC2"/>
    <w:rsid w:val="00E52C05"/>
    <w:rsid w:val="00E55294"/>
    <w:rsid w:val="00E62A53"/>
    <w:rsid w:val="00E654D6"/>
    <w:rsid w:val="00E74AE6"/>
    <w:rsid w:val="00E77A38"/>
    <w:rsid w:val="00E82D3F"/>
    <w:rsid w:val="00E92DE6"/>
    <w:rsid w:val="00E94C44"/>
    <w:rsid w:val="00E95740"/>
    <w:rsid w:val="00EA1831"/>
    <w:rsid w:val="00EB0131"/>
    <w:rsid w:val="00EB09EF"/>
    <w:rsid w:val="00EC2D0F"/>
    <w:rsid w:val="00EC3366"/>
    <w:rsid w:val="00EC44BA"/>
    <w:rsid w:val="00EC57F7"/>
    <w:rsid w:val="00ED23CF"/>
    <w:rsid w:val="00ED77EA"/>
    <w:rsid w:val="00F1140F"/>
    <w:rsid w:val="00F40A71"/>
    <w:rsid w:val="00F521BE"/>
    <w:rsid w:val="00F52337"/>
    <w:rsid w:val="00F52E2F"/>
    <w:rsid w:val="00F55DF0"/>
    <w:rsid w:val="00F66699"/>
    <w:rsid w:val="00F66DAA"/>
    <w:rsid w:val="00F813A7"/>
    <w:rsid w:val="00F8172C"/>
    <w:rsid w:val="00F8434F"/>
    <w:rsid w:val="00FA009D"/>
    <w:rsid w:val="00FA2E96"/>
    <w:rsid w:val="00FB4B6E"/>
    <w:rsid w:val="00FC294C"/>
    <w:rsid w:val="00FD717D"/>
    <w:rsid w:val="00FF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1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91061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91061"/>
    <w:pPr>
      <w:ind w:left="720"/>
      <w:contextualSpacing/>
    </w:pPr>
  </w:style>
  <w:style w:type="table" w:styleId="a5">
    <w:name w:val="Table Grid"/>
    <w:basedOn w:val="a1"/>
    <w:rsid w:val="00C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3D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067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67490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BD1C55"/>
    <w:pPr>
      <w:ind w:left="720"/>
      <w:contextualSpacing/>
    </w:pPr>
  </w:style>
  <w:style w:type="paragraph" w:customStyle="1" w:styleId="10">
    <w:name w:val="Без интервала1"/>
    <w:rsid w:val="0033550C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6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1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91061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rsid w:val="00C91061"/>
    <w:pPr>
      <w:ind w:left="720"/>
      <w:contextualSpacing/>
    </w:pPr>
  </w:style>
  <w:style w:type="table" w:styleId="a5">
    <w:name w:val="Table Grid"/>
    <w:basedOn w:val="a1"/>
    <w:rsid w:val="00C91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0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03D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0674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67490"/>
    <w:rPr>
      <w:rFonts w:ascii="Calibri" w:eastAsia="Times New Roman" w:hAnsi="Calibri" w:cs="Times New Roman"/>
      <w:lang w:eastAsia="ru-RU"/>
    </w:rPr>
  </w:style>
  <w:style w:type="paragraph" w:styleId="aa">
    <w:name w:val="List Paragraph"/>
    <w:basedOn w:val="a"/>
    <w:uiPriority w:val="34"/>
    <w:qFormat/>
    <w:rsid w:val="00BD1C55"/>
    <w:pPr>
      <w:ind w:left="720"/>
      <w:contextualSpacing/>
    </w:pPr>
  </w:style>
  <w:style w:type="paragraph" w:customStyle="1" w:styleId="10">
    <w:name w:val="Без интервала1"/>
    <w:rsid w:val="0033550C"/>
    <w:pPr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hghltd.yandex.net/yandbtm?text=%D0%9F%D0%BE%D1%80%D1%8F%D0%B4%D0%BE%D0%BA%20%D0%B2%D0%B5%D0%B4%D0%B5%D0%BD%D0%B8%D1%8F%20%D0%BC%D1%83%D0%BD%D0%B8%D1%86%D0%B8%D0%BF%D0%B0%D0%BB%D1%8C%D0%BD%D0%BE%D0%B9%20%D0%B4%D0%BE%D0%BB%D0%B3%D0%BE%D0%B2%D0%BE%D0%B9%20%D0%BA%D0%BD%D0%B8%D0%B3%D0%B8&amp;url=http%3A%2F%2Fribalovo.tomsk.ru%2Ffiles%2Fdoc%2F11_Post_110_230611.doc&amp;fmode=envelope&amp;lr=24&amp;l10n=ru&amp;mime=doc&amp;sign=1f4e464fd9304f793ec36c6cf425890e&amp;keyno=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Documents%20and%20Settings\&#1055;&#1086;&#1083;&#1100;&#1079;&#1086;&#1074;&#1072;&#1090;&#1077;&#1083;&#1100;\&#1052;&#1086;&#1080;%20&#1076;&#1086;&#1082;&#1091;&#1084;&#1077;&#1085;&#1090;&#1099;\&#1070;&#1078;&#1072;.&#1044;&#1086;&#1083;&#1075;&#1086;&#1074;&#1099;&#1077;%20&#1086;&#1073;&#1103;&#1079;&#1072;&#1090;&#1077;&#1083;&#1100;&#1089;&#1090;&#1074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EC5E9-1025-4D84-828D-6024E37B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3654</Words>
  <Characters>20830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gid</dc:creator>
  <cp:lastModifiedBy>User</cp:lastModifiedBy>
  <cp:revision>3</cp:revision>
  <cp:lastPrinted>2018-03-30T06:03:00Z</cp:lastPrinted>
  <dcterms:created xsi:type="dcterms:W3CDTF">2018-03-30T06:03:00Z</dcterms:created>
  <dcterms:modified xsi:type="dcterms:W3CDTF">2018-03-30T06:03:00Z</dcterms:modified>
</cp:coreProperties>
</file>