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1F" w:rsidRPr="00080A62" w:rsidRDefault="00265A1F" w:rsidP="00265A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A6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935" distR="114935" simplePos="0" relativeHeight="251659264" behindDoc="1" locked="0" layoutInCell="1" allowOverlap="1" wp14:anchorId="3B7C5201" wp14:editId="2B62D5BE">
            <wp:simplePos x="0" y="0"/>
            <wp:positionH relativeFrom="margin">
              <wp:posOffset>2795270</wp:posOffset>
            </wp:positionH>
            <wp:positionV relativeFrom="paragraph">
              <wp:posOffset>12700</wp:posOffset>
            </wp:positionV>
            <wp:extent cx="41910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618" y="21192"/>
                <wp:lineTo x="206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A1F" w:rsidRPr="00080A62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5A1F" w:rsidRDefault="00265A1F" w:rsidP="007B4C51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5A1F" w:rsidRPr="0085542D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265A1F" w:rsidRPr="0085542D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«ПУДОМЯГСКОЕ СЕЛЬСКОЕ ПОСЕЛЕНИЕ»</w:t>
      </w:r>
    </w:p>
    <w:p w:rsidR="00265A1F" w:rsidRPr="0085542D" w:rsidRDefault="00265A1F" w:rsidP="00265A1F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ГАТЧИНСКОГО МУНИЦИПАЛЬНОГО РАЙОНА</w:t>
      </w:r>
    </w:p>
    <w:p w:rsidR="00265A1F" w:rsidRPr="0085542D" w:rsidRDefault="00265A1F" w:rsidP="00265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265A1F" w:rsidRPr="007B4C51" w:rsidRDefault="00265A1F" w:rsidP="007B4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5A1F" w:rsidRPr="0085542D" w:rsidRDefault="00265A1F" w:rsidP="00265A1F">
      <w:pPr>
        <w:rPr>
          <w:rFonts w:ascii="Times New Roman" w:hAnsi="Times New Roman" w:cs="Times New Roman"/>
          <w:sz w:val="28"/>
          <w:szCs w:val="24"/>
        </w:rPr>
      </w:pPr>
      <w:r w:rsidRPr="0085542D">
        <w:rPr>
          <w:rFonts w:ascii="Times New Roman" w:hAnsi="Times New Roman" w:cs="Times New Roman"/>
          <w:sz w:val="28"/>
          <w:szCs w:val="24"/>
        </w:rPr>
        <w:t xml:space="preserve">От </w:t>
      </w:r>
      <w:r w:rsidR="003E1A89">
        <w:rPr>
          <w:rFonts w:ascii="Times New Roman" w:hAnsi="Times New Roman" w:cs="Times New Roman"/>
          <w:sz w:val="28"/>
          <w:szCs w:val="24"/>
        </w:rPr>
        <w:t>10 июня</w:t>
      </w:r>
      <w:r w:rsidRPr="0085542D">
        <w:rPr>
          <w:rFonts w:ascii="Times New Roman" w:hAnsi="Times New Roman" w:cs="Times New Roman"/>
          <w:sz w:val="28"/>
          <w:szCs w:val="24"/>
        </w:rPr>
        <w:t xml:space="preserve"> 2021 года                                       </w:t>
      </w:r>
      <w:r w:rsidRPr="0085542D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5542D">
        <w:rPr>
          <w:rFonts w:ascii="Times New Roman" w:hAnsi="Times New Roman" w:cs="Times New Roman"/>
          <w:sz w:val="28"/>
          <w:szCs w:val="24"/>
        </w:rPr>
        <w:tab/>
      </w:r>
      <w:r w:rsidRPr="0085542D">
        <w:rPr>
          <w:rFonts w:ascii="Times New Roman" w:hAnsi="Times New Roman" w:cs="Times New Roman"/>
          <w:sz w:val="28"/>
          <w:szCs w:val="24"/>
        </w:rPr>
        <w:tab/>
      </w:r>
      <w:r w:rsidR="003E1A89">
        <w:rPr>
          <w:rFonts w:ascii="Times New Roman" w:hAnsi="Times New Roman" w:cs="Times New Roman"/>
          <w:sz w:val="28"/>
          <w:szCs w:val="24"/>
        </w:rPr>
        <w:tab/>
      </w:r>
      <w:r w:rsidRPr="0085542D">
        <w:rPr>
          <w:rFonts w:ascii="Times New Roman" w:hAnsi="Times New Roman" w:cs="Times New Roman"/>
          <w:sz w:val="28"/>
          <w:szCs w:val="24"/>
        </w:rPr>
        <w:tab/>
      </w:r>
      <w:r w:rsidRPr="0085542D">
        <w:rPr>
          <w:rFonts w:ascii="Times New Roman" w:hAnsi="Times New Roman" w:cs="Times New Roman"/>
          <w:sz w:val="28"/>
          <w:szCs w:val="24"/>
        </w:rPr>
        <w:t xml:space="preserve"> № </w:t>
      </w:r>
      <w:r w:rsidR="003E1A89">
        <w:rPr>
          <w:rFonts w:ascii="Times New Roman" w:hAnsi="Times New Roman" w:cs="Times New Roman"/>
          <w:sz w:val="28"/>
          <w:szCs w:val="24"/>
        </w:rPr>
        <w:t>324</w:t>
      </w:r>
    </w:p>
    <w:p w:rsidR="00265A1F" w:rsidRDefault="00265A1F" w:rsidP="004332CA">
      <w:pPr>
        <w:pStyle w:val="ConsPlusNormal"/>
        <w:widowControl/>
        <w:ind w:right="425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17DF" w:rsidRPr="007B4C51" w:rsidRDefault="00C21A14" w:rsidP="006B113A">
      <w:pPr>
        <w:pStyle w:val="ConsPlusNormal"/>
        <w:widowControl/>
        <w:ind w:right="3825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5160376"/>
      <w:r w:rsidRPr="007B4C51">
        <w:rPr>
          <w:rFonts w:ascii="Times New Roman" w:hAnsi="Times New Roman" w:cs="Times New Roman"/>
          <w:sz w:val="28"/>
          <w:szCs w:val="28"/>
        </w:rPr>
        <w:t>О</w:t>
      </w:r>
      <w:r w:rsidR="006B113A" w:rsidRPr="007B4C51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BD17DF" w:rsidRPr="007B4C5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846FF2" w:rsidRPr="007B4C51">
        <w:rPr>
          <w:rFonts w:ascii="Times New Roman" w:hAnsi="Times New Roman"/>
          <w:sz w:val="28"/>
          <w:szCs w:val="28"/>
        </w:rPr>
        <w:t xml:space="preserve">гражданами, претендующими на замещение должности муниципальной службы и </w:t>
      </w:r>
      <w:r w:rsidRPr="007B4C51">
        <w:rPr>
          <w:rFonts w:ascii="Times New Roman" w:hAnsi="Times New Roman"/>
          <w:sz w:val="28"/>
          <w:szCs w:val="28"/>
        </w:rPr>
        <w:t>лицами, замещающими</w:t>
      </w:r>
      <w:r w:rsidR="00846FF2" w:rsidRPr="007B4C51">
        <w:rPr>
          <w:rFonts w:ascii="Times New Roman" w:hAnsi="Times New Roman"/>
          <w:sz w:val="28"/>
          <w:szCs w:val="28"/>
        </w:rPr>
        <w:t xml:space="preserve"> должности муниципальной службы в </w:t>
      </w:r>
      <w:r w:rsidR="006B113A" w:rsidRPr="007B4C51">
        <w:rPr>
          <w:rFonts w:ascii="Times New Roman" w:hAnsi="Times New Roman"/>
          <w:sz w:val="28"/>
          <w:szCs w:val="28"/>
        </w:rPr>
        <w:t>муниципальном образовании «</w:t>
      </w:r>
      <w:proofErr w:type="spellStart"/>
      <w:r w:rsidR="006B113A" w:rsidRPr="007B4C51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="006B113A" w:rsidRPr="007B4C51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846FF2" w:rsidRPr="007B4C51">
        <w:rPr>
          <w:rFonts w:ascii="Times New Roman" w:hAnsi="Times New Roman"/>
          <w:sz w:val="28"/>
          <w:szCs w:val="28"/>
        </w:rPr>
        <w:t xml:space="preserve"> </w:t>
      </w:r>
      <w:r w:rsidR="00846FF2" w:rsidRPr="007B4C51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D17DF" w:rsidRPr="007B4C5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</w:t>
      </w:r>
      <w:r w:rsidRPr="007B4C51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bookmarkEnd w:id="0"/>
    </w:p>
    <w:p w:rsidR="00BD17DF" w:rsidRDefault="00BD17DF" w:rsidP="00BD17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3A" w:rsidRPr="006B113A" w:rsidRDefault="00BD17DF" w:rsidP="006B1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7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1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17DF">
        <w:rPr>
          <w:rFonts w:ascii="Times New Roman" w:hAnsi="Times New Roman" w:cs="Times New Roman"/>
          <w:sz w:val="28"/>
          <w:szCs w:val="28"/>
        </w:rPr>
        <w:t>2007 №25-ФЗ «О муниципальной службе в Российской Федерации»,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BD17DF">
        <w:rPr>
          <w:rFonts w:ascii="Times New Roman" w:hAnsi="Times New Roman" w:cs="Times New Roman"/>
          <w:sz w:val="28"/>
          <w:szCs w:val="28"/>
        </w:rPr>
        <w:t>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Указом Пре</w:t>
      </w:r>
      <w:r>
        <w:rPr>
          <w:rFonts w:ascii="Times New Roman" w:hAnsi="Times New Roman" w:cs="Times New Roman"/>
          <w:sz w:val="28"/>
          <w:szCs w:val="28"/>
        </w:rPr>
        <w:t>зидента Российской Федерации от 1</w:t>
      </w:r>
      <w:r w:rsidRPr="00BD17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BD17DF">
        <w:rPr>
          <w:rFonts w:ascii="Times New Roman" w:hAnsi="Times New Roman" w:cs="Times New Roman"/>
          <w:sz w:val="28"/>
          <w:szCs w:val="28"/>
        </w:rPr>
        <w:t xml:space="preserve">2009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</w:t>
      </w:r>
      <w:r w:rsidRPr="00BD17DF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доходах, об имуществе и обязательствах имущественного характера», </w:t>
      </w:r>
      <w:r w:rsidRPr="00BD17D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BD17DF">
        <w:rPr>
          <w:rFonts w:ascii="Times New Roman" w:hAnsi="Times New Roman" w:cs="Times New Roman"/>
          <w:sz w:val="28"/>
          <w:szCs w:val="28"/>
        </w:rPr>
        <w:t xml:space="preserve">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BD17DF">
        <w:rPr>
          <w:rFonts w:ascii="Times New Roman" w:hAnsi="Times New Roman" w:cs="Times New Roman"/>
          <w:color w:val="000000"/>
          <w:sz w:val="28"/>
          <w:szCs w:val="28"/>
        </w:rPr>
        <w:t>областным законом Ленинградской области от 11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BD17DF">
        <w:rPr>
          <w:rFonts w:ascii="Times New Roman" w:hAnsi="Times New Roman" w:cs="Times New Roman"/>
          <w:color w:val="000000"/>
          <w:sz w:val="28"/>
          <w:szCs w:val="28"/>
        </w:rPr>
        <w:t>2008 №14-оз «О правовом регулировании муниципальной службы в Ленинградской области»,</w:t>
      </w:r>
      <w:r w:rsidRPr="00BD17DF">
        <w:rPr>
          <w:rFonts w:ascii="Times New Roman" w:hAnsi="Times New Roman" w:cs="Times New Roman"/>
          <w:bCs/>
          <w:sz w:val="28"/>
          <w:szCs w:val="28"/>
        </w:rPr>
        <w:t xml:space="preserve"> областным законом Ленинградской области от 15</w:t>
      </w:r>
      <w:r>
        <w:rPr>
          <w:rFonts w:ascii="Times New Roman" w:hAnsi="Times New Roman" w:cs="Times New Roman"/>
          <w:bCs/>
          <w:sz w:val="28"/>
          <w:szCs w:val="28"/>
        </w:rPr>
        <w:t>.12.</w:t>
      </w:r>
      <w:r w:rsidRPr="00BD17DF">
        <w:rPr>
          <w:rFonts w:ascii="Times New Roman" w:hAnsi="Times New Roman" w:cs="Times New Roman"/>
          <w:bCs/>
          <w:sz w:val="28"/>
          <w:szCs w:val="28"/>
        </w:rPr>
        <w:t>2017 №80-</w:t>
      </w:r>
      <w:r w:rsidR="006B113A">
        <w:rPr>
          <w:rFonts w:ascii="Times New Roman" w:hAnsi="Times New Roman" w:cs="Times New Roman"/>
          <w:bCs/>
          <w:sz w:val="28"/>
          <w:szCs w:val="28"/>
        </w:rPr>
        <w:t>оз</w:t>
      </w:r>
      <w:r w:rsidRPr="00BD17D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D17DF">
        <w:rPr>
          <w:rFonts w:ascii="Times New Roman" w:eastAsia="Calibri" w:hAnsi="Times New Roman" w:cs="Times New Roman"/>
          <w:sz w:val="28"/>
          <w:szCs w:val="28"/>
          <w:lang w:eastAsia="en-US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</w:t>
      </w:r>
      <w:r w:rsidRPr="00E162D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r w:rsidRPr="00BD17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достоверности </w:t>
      </w:r>
      <w:r w:rsidRPr="00BD17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полноты указанных сведений</w:t>
      </w:r>
      <w:r w:rsidRPr="00BD17DF">
        <w:rPr>
          <w:rFonts w:ascii="Times New Roman" w:hAnsi="Times New Roman" w:cs="Times New Roman"/>
          <w:bCs/>
          <w:sz w:val="28"/>
          <w:szCs w:val="28"/>
        </w:rPr>
        <w:t>»</w:t>
      </w:r>
      <w:r w:rsidRPr="00BD17DF">
        <w:rPr>
          <w:rFonts w:ascii="Times New Roman" w:hAnsi="Times New Roman" w:cs="Times New Roman"/>
          <w:sz w:val="28"/>
          <w:szCs w:val="28"/>
        </w:rPr>
        <w:t>,</w:t>
      </w:r>
      <w:r w:rsidR="006B113A" w:rsidRPr="006B113A">
        <w:rPr>
          <w:rFonts w:ascii="Times New Roman" w:hAnsi="Times New Roman" w:cs="Times New Roman"/>
          <w:sz w:val="24"/>
          <w:szCs w:val="24"/>
        </w:rPr>
        <w:t xml:space="preserve"> </w:t>
      </w:r>
      <w:r w:rsidR="006B113A" w:rsidRPr="006B113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B113A" w:rsidRPr="006B113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6B113A" w:rsidRPr="006B113A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6B113A" w:rsidRPr="006B113A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6B113A" w:rsidRPr="006B113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80209E" w:rsidRPr="00A17996" w:rsidRDefault="0080209E" w:rsidP="00846FF2">
      <w:pPr>
        <w:pStyle w:val="a8"/>
        <w:spacing w:before="120" w:after="120"/>
        <w:ind w:left="284"/>
        <w:jc w:val="center"/>
        <w:rPr>
          <w:rStyle w:val="13pt"/>
          <w:rFonts w:eastAsia="Arial Unicode MS"/>
          <w:b/>
          <w:sz w:val="28"/>
          <w:szCs w:val="28"/>
        </w:rPr>
      </w:pPr>
      <w:r w:rsidRPr="00A17996">
        <w:rPr>
          <w:rStyle w:val="13pt"/>
          <w:rFonts w:eastAsia="Arial Unicode MS"/>
          <w:b/>
          <w:sz w:val="28"/>
          <w:szCs w:val="28"/>
        </w:rPr>
        <w:t>ПОСТАНОВЛЯЕТ:</w:t>
      </w:r>
      <w:r w:rsidR="002C6B0B" w:rsidRPr="002C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442" w:rsidRDefault="0080209E" w:rsidP="00BD1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996">
        <w:rPr>
          <w:rStyle w:val="13pt"/>
          <w:rFonts w:eastAsia="Arial Unicode MS"/>
          <w:sz w:val="28"/>
          <w:szCs w:val="28"/>
        </w:rPr>
        <w:t xml:space="preserve">1. </w:t>
      </w:r>
      <w:r w:rsidR="006B113A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C2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7DF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Положение</w:t>
      </w:r>
      <w:r w:rsidR="00BD17D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="006B113A">
        <w:rPr>
          <w:rFonts w:ascii="Times New Roman" w:hAnsi="Times New Roman"/>
          <w:sz w:val="28"/>
          <w:szCs w:val="28"/>
        </w:rPr>
        <w:t>о</w:t>
      </w:r>
      <w:r w:rsidR="00BD17DF" w:rsidRPr="003B0651">
        <w:rPr>
          <w:rFonts w:ascii="Times New Roman" w:hAnsi="Times New Roman"/>
          <w:sz w:val="28"/>
          <w:szCs w:val="28"/>
        </w:rPr>
        <w:t xml:space="preserve"> предоставлении гражданами, претендующими на замещение должности муниципальной службы и лицами,  замещающими должности</w:t>
      </w:r>
      <w:r w:rsidR="00BD17DF">
        <w:rPr>
          <w:rFonts w:ascii="Times New Roman" w:hAnsi="Times New Roman"/>
          <w:sz w:val="28"/>
          <w:szCs w:val="28"/>
        </w:rPr>
        <w:t xml:space="preserve"> </w:t>
      </w:r>
      <w:r w:rsidR="00BD17DF" w:rsidRPr="003B0651">
        <w:rPr>
          <w:rFonts w:ascii="Times New Roman" w:hAnsi="Times New Roman"/>
          <w:sz w:val="28"/>
          <w:szCs w:val="28"/>
        </w:rPr>
        <w:t>муниципальной службы в муниципальном образовании</w:t>
      </w:r>
      <w:r w:rsidR="00BD17DF">
        <w:rPr>
          <w:rFonts w:ascii="Times New Roman" w:hAnsi="Times New Roman"/>
          <w:sz w:val="28"/>
          <w:szCs w:val="28"/>
        </w:rPr>
        <w:t xml:space="preserve"> </w:t>
      </w:r>
      <w:r w:rsidR="00BD17DF" w:rsidRPr="003B0651">
        <w:rPr>
          <w:rFonts w:ascii="Times New Roman" w:hAnsi="Times New Roman"/>
          <w:sz w:val="28"/>
          <w:szCs w:val="28"/>
        </w:rPr>
        <w:t xml:space="preserve"> </w:t>
      </w:r>
      <w:r w:rsidR="006B113A">
        <w:rPr>
          <w:rFonts w:ascii="Times New Roman" w:hAnsi="Times New Roman"/>
          <w:sz w:val="28"/>
          <w:szCs w:val="28"/>
        </w:rPr>
        <w:t>«</w:t>
      </w:r>
      <w:proofErr w:type="spellStart"/>
      <w:r w:rsidR="006B113A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="00BD17DF" w:rsidRPr="003B0651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B113A">
        <w:rPr>
          <w:rFonts w:ascii="Times New Roman" w:hAnsi="Times New Roman"/>
          <w:sz w:val="28"/>
          <w:szCs w:val="28"/>
        </w:rPr>
        <w:t>»</w:t>
      </w:r>
      <w:r w:rsidR="00BD17DF" w:rsidRPr="003B0651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</w:t>
      </w:r>
      <w:r w:rsidR="00BD17DF">
        <w:rPr>
          <w:rFonts w:ascii="Times New Roman" w:hAnsi="Times New Roman"/>
          <w:sz w:val="28"/>
          <w:szCs w:val="28"/>
        </w:rPr>
        <w:t xml:space="preserve"> </w:t>
      </w:r>
      <w:r w:rsidR="00BD17DF" w:rsidRPr="003B0651">
        <w:rPr>
          <w:rFonts w:ascii="Times New Roman" w:hAnsi="Times New Roman"/>
          <w:sz w:val="28"/>
          <w:szCs w:val="28"/>
        </w:rPr>
        <w:t>сведений о своих доходах,</w:t>
      </w:r>
      <w:r w:rsidR="00BD17DF">
        <w:rPr>
          <w:rFonts w:ascii="Times New Roman" w:hAnsi="Times New Roman"/>
          <w:sz w:val="28"/>
          <w:szCs w:val="28"/>
        </w:rPr>
        <w:t xml:space="preserve"> расходах,</w:t>
      </w:r>
      <w:r w:rsidR="00BD17DF" w:rsidRPr="003B0651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своих доходах, </w:t>
      </w:r>
      <w:r w:rsidR="00BD17DF">
        <w:rPr>
          <w:rFonts w:ascii="Times New Roman" w:hAnsi="Times New Roman"/>
          <w:sz w:val="28"/>
          <w:szCs w:val="28"/>
        </w:rPr>
        <w:t xml:space="preserve">расходах, </w:t>
      </w:r>
      <w:r w:rsidR="00BD17DF" w:rsidRPr="003B0651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</w:t>
      </w:r>
      <w:r w:rsidR="001F1442" w:rsidRPr="00D318AB">
        <w:rPr>
          <w:rFonts w:ascii="Times New Roman" w:eastAsia="Calibri" w:hAnsi="Times New Roman" w:cs="Times New Roman"/>
          <w:sz w:val="28"/>
          <w:szCs w:val="28"/>
        </w:rPr>
        <w:t xml:space="preserve"> (далее -</w:t>
      </w:r>
      <w:r w:rsidR="001F1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1442" w:rsidRPr="00D318AB">
        <w:rPr>
          <w:rFonts w:ascii="Times New Roman" w:eastAsia="Calibri" w:hAnsi="Times New Roman" w:cs="Times New Roman"/>
          <w:sz w:val="28"/>
          <w:szCs w:val="28"/>
        </w:rPr>
        <w:t>Положение)</w:t>
      </w:r>
      <w:r w:rsidR="00C21A14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1F1442" w:rsidRPr="00D318AB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C21A14">
        <w:rPr>
          <w:rFonts w:ascii="Times New Roman" w:eastAsia="Calibri" w:hAnsi="Times New Roman" w:cs="Times New Roman"/>
          <w:sz w:val="28"/>
          <w:szCs w:val="28"/>
        </w:rPr>
        <w:t>ю</w:t>
      </w:r>
      <w:r w:rsidR="001F1442" w:rsidRPr="00D31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42D" w:rsidRDefault="006B113A" w:rsidP="00855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Пудомягского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10.08.2015 года №419 «Об утверждении новой редакции Положения «О предоставлении муниципальными служащими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Пудомягское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сведений о расходах»</w:t>
      </w:r>
      <w:r w:rsidR="0085542D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1C1E9C" w:rsidRDefault="006B113A" w:rsidP="00C21A1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3</w:t>
      </w:r>
      <w:r w:rsidR="00D35B2D" w:rsidRPr="00D96CD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F51203" w:rsidRPr="00D96C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F51203" w:rsidRPr="00D96CD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51203" w:rsidRPr="00D96CD7">
        <w:rPr>
          <w:rFonts w:ascii="Times New Roman" w:hAnsi="Times New Roman"/>
          <w:sz w:val="28"/>
          <w:szCs w:val="28"/>
        </w:rPr>
        <w:t xml:space="preserve">опубликования </w:t>
      </w:r>
      <w:r w:rsidR="00D35B2D" w:rsidRPr="00D318A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D35B2D" w:rsidRPr="00D318A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5B2D" w:rsidRPr="00D318AB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="00D35B2D" w:rsidRPr="00D318AB">
        <w:rPr>
          <w:rFonts w:ascii="Times New Roman" w:hAnsi="Times New Roman"/>
          <w:sz w:val="28"/>
          <w:szCs w:val="28"/>
        </w:rPr>
        <w:t xml:space="preserve"> </w:t>
      </w:r>
    </w:p>
    <w:p w:rsidR="0085542D" w:rsidRPr="00D96CD7" w:rsidRDefault="0085542D" w:rsidP="00C21A14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  <w:r>
        <w:rPr>
          <w:rStyle w:val="13pt"/>
          <w:rFonts w:eastAsia="Arial Unicode MS"/>
          <w:sz w:val="28"/>
          <w:szCs w:val="28"/>
        </w:rPr>
        <w:t>4. Контроль за исполнением данного постановления оставляю за собой</w:t>
      </w:r>
    </w:p>
    <w:p w:rsidR="0099442F" w:rsidRDefault="0099442F" w:rsidP="0080209E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:rsidR="004E7F0C" w:rsidRDefault="004E7F0C" w:rsidP="0080209E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:rsidR="004E7F0C" w:rsidRPr="00074E18" w:rsidRDefault="004E7F0C" w:rsidP="0080209E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:rsidR="006C6D3B" w:rsidRDefault="006C6D3B" w:rsidP="0080209E">
      <w:pPr>
        <w:pStyle w:val="a8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:rsidR="0085542D" w:rsidRPr="0085542D" w:rsidRDefault="003E1A89" w:rsidP="00855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85542D" w:rsidRPr="0085542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85542D" w:rsidRPr="00855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5542D" w:rsidRPr="0085542D" w:rsidRDefault="0085542D" w:rsidP="008554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5542D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85542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 w:rsidRPr="0085542D">
        <w:rPr>
          <w:rFonts w:ascii="Times New Roman" w:hAnsi="Times New Roman" w:cs="Times New Roman"/>
          <w:sz w:val="28"/>
          <w:szCs w:val="28"/>
        </w:rPr>
        <w:tab/>
      </w:r>
      <w:r w:rsidRPr="0085542D">
        <w:rPr>
          <w:rFonts w:ascii="Times New Roman" w:hAnsi="Times New Roman" w:cs="Times New Roman"/>
          <w:sz w:val="28"/>
          <w:szCs w:val="28"/>
        </w:rPr>
        <w:tab/>
      </w:r>
      <w:r w:rsidRPr="0085542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E1A89">
        <w:rPr>
          <w:rFonts w:ascii="Times New Roman" w:hAnsi="Times New Roman" w:cs="Times New Roman"/>
          <w:sz w:val="28"/>
          <w:szCs w:val="28"/>
        </w:rPr>
        <w:t>М. А. Ефремова</w:t>
      </w: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85542D" w:rsidRDefault="0085542D" w:rsidP="0085542D">
      <w:pPr>
        <w:rPr>
          <w:rFonts w:ascii="Times New Roman" w:hAnsi="Times New Roman" w:cs="Times New Roman"/>
          <w:sz w:val="28"/>
          <w:szCs w:val="28"/>
        </w:rPr>
      </w:pPr>
    </w:p>
    <w:p w:rsidR="007B4C51" w:rsidRDefault="007B4C51" w:rsidP="0085542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B4C51" w:rsidRDefault="007B4C51" w:rsidP="0085542D">
      <w:pPr>
        <w:rPr>
          <w:rFonts w:ascii="Times New Roman" w:hAnsi="Times New Roman" w:cs="Times New Roman"/>
          <w:sz w:val="28"/>
          <w:szCs w:val="28"/>
        </w:rPr>
      </w:pPr>
    </w:p>
    <w:p w:rsidR="00DD61FA" w:rsidRPr="007B4C51" w:rsidRDefault="0085542D" w:rsidP="007B4C51">
      <w:pPr>
        <w:rPr>
          <w:rStyle w:val="13pt"/>
          <w:rFonts w:asciiTheme="minorHAnsi" w:eastAsiaTheme="minorEastAsia" w:hAnsiTheme="minorHAnsi" w:cstheme="minorBidi"/>
          <w:sz w:val="20"/>
          <w:szCs w:val="20"/>
          <w:shd w:val="clear" w:color="auto" w:fill="auto"/>
        </w:rPr>
      </w:pPr>
      <w:r w:rsidRPr="00571BF5">
        <w:rPr>
          <w:rFonts w:ascii="Times New Roman" w:hAnsi="Times New Roman" w:cs="Times New Roman"/>
          <w:sz w:val="20"/>
          <w:szCs w:val="20"/>
        </w:rPr>
        <w:t>Исп. Макатова Д. А.</w:t>
      </w:r>
    </w:p>
    <w:p w:rsidR="006C6D3B" w:rsidRDefault="006C6D3B" w:rsidP="006C6D3B">
      <w:pPr>
        <w:spacing w:after="0" w:line="240" w:lineRule="auto"/>
        <w:ind w:firstLine="720"/>
        <w:jc w:val="right"/>
        <w:rPr>
          <w:rStyle w:val="13pt"/>
          <w:rFonts w:eastAsia="Arial Unicode MS"/>
          <w:sz w:val="28"/>
          <w:szCs w:val="28"/>
        </w:rPr>
      </w:pPr>
      <w:r>
        <w:rPr>
          <w:rStyle w:val="13pt"/>
          <w:rFonts w:eastAsia="Arial Unicode MS"/>
          <w:sz w:val="28"/>
          <w:szCs w:val="28"/>
        </w:rPr>
        <w:lastRenderedPageBreak/>
        <w:t>П</w:t>
      </w:r>
      <w:r w:rsidRPr="001E6352">
        <w:rPr>
          <w:rStyle w:val="13pt"/>
          <w:rFonts w:eastAsia="Arial Unicode MS"/>
          <w:sz w:val="28"/>
          <w:szCs w:val="28"/>
        </w:rPr>
        <w:t xml:space="preserve">риложение </w:t>
      </w:r>
    </w:p>
    <w:p w:rsidR="006C6D3B" w:rsidRPr="001E6352" w:rsidRDefault="006C6D3B" w:rsidP="006C6D3B">
      <w:pPr>
        <w:spacing w:after="0" w:line="240" w:lineRule="auto"/>
        <w:ind w:firstLine="720"/>
        <w:jc w:val="right"/>
        <w:rPr>
          <w:rStyle w:val="13pt"/>
          <w:rFonts w:eastAsia="Arial Unicode MS"/>
          <w:sz w:val="28"/>
          <w:szCs w:val="28"/>
        </w:rPr>
      </w:pPr>
      <w:r w:rsidRPr="001E6352">
        <w:rPr>
          <w:rStyle w:val="13pt"/>
          <w:rFonts w:eastAsia="Arial Unicode MS"/>
          <w:sz w:val="28"/>
          <w:szCs w:val="28"/>
        </w:rPr>
        <w:t xml:space="preserve">        к постановлению администрации</w:t>
      </w:r>
    </w:p>
    <w:p w:rsidR="006C6D3B" w:rsidRPr="001E6352" w:rsidRDefault="006C6D3B" w:rsidP="006C6D3B">
      <w:pPr>
        <w:spacing w:after="0" w:line="240" w:lineRule="auto"/>
        <w:ind w:firstLine="720"/>
        <w:jc w:val="right"/>
        <w:rPr>
          <w:rStyle w:val="13pt"/>
          <w:rFonts w:eastAsia="Arial Unicode MS"/>
          <w:sz w:val="28"/>
          <w:szCs w:val="28"/>
        </w:rPr>
      </w:pPr>
      <w:r w:rsidRPr="001E6352">
        <w:rPr>
          <w:rStyle w:val="13pt"/>
          <w:rFonts w:eastAsia="Arial Unicode MS"/>
          <w:sz w:val="28"/>
          <w:szCs w:val="28"/>
        </w:rPr>
        <w:t xml:space="preserve"> </w:t>
      </w:r>
      <w:proofErr w:type="spellStart"/>
      <w:r w:rsidR="006B113A">
        <w:rPr>
          <w:rStyle w:val="13pt"/>
          <w:rFonts w:eastAsia="Arial Unicode MS"/>
          <w:sz w:val="28"/>
          <w:szCs w:val="28"/>
        </w:rPr>
        <w:t>Пудомягского</w:t>
      </w:r>
      <w:proofErr w:type="spellEnd"/>
      <w:r w:rsidRPr="009C1014">
        <w:rPr>
          <w:rStyle w:val="13pt"/>
          <w:rFonts w:eastAsia="Arial Unicode MS"/>
          <w:sz w:val="28"/>
          <w:szCs w:val="28"/>
        </w:rPr>
        <w:t xml:space="preserve"> сельско</w:t>
      </w:r>
      <w:r>
        <w:rPr>
          <w:rStyle w:val="13pt"/>
          <w:rFonts w:eastAsia="Arial Unicode MS"/>
          <w:sz w:val="28"/>
          <w:szCs w:val="28"/>
        </w:rPr>
        <w:t>го</w:t>
      </w:r>
      <w:r w:rsidRPr="009C1014">
        <w:rPr>
          <w:rStyle w:val="13pt"/>
          <w:rFonts w:eastAsia="Arial Unicode MS"/>
          <w:sz w:val="28"/>
          <w:szCs w:val="28"/>
        </w:rPr>
        <w:t xml:space="preserve"> поселени</w:t>
      </w:r>
      <w:r>
        <w:rPr>
          <w:rStyle w:val="13pt"/>
          <w:rFonts w:eastAsia="Arial Unicode MS"/>
          <w:sz w:val="28"/>
          <w:szCs w:val="28"/>
        </w:rPr>
        <w:t>я</w:t>
      </w:r>
    </w:p>
    <w:p w:rsidR="006C6D3B" w:rsidRDefault="006C6D3B" w:rsidP="006C6D3B">
      <w:pPr>
        <w:spacing w:line="240" w:lineRule="auto"/>
        <w:ind w:firstLine="720"/>
        <w:jc w:val="right"/>
        <w:rPr>
          <w:rStyle w:val="13pt"/>
          <w:rFonts w:eastAsia="Arial Unicode MS"/>
          <w:sz w:val="28"/>
          <w:szCs w:val="28"/>
        </w:rPr>
      </w:pPr>
      <w:r w:rsidRPr="001E6352">
        <w:rPr>
          <w:rStyle w:val="13pt"/>
          <w:rFonts w:eastAsia="Arial Unicode MS"/>
          <w:sz w:val="28"/>
          <w:szCs w:val="28"/>
        </w:rPr>
        <w:t xml:space="preserve">                                                                                   от</w:t>
      </w:r>
      <w:r w:rsidR="004332CA">
        <w:rPr>
          <w:rStyle w:val="13pt"/>
          <w:rFonts w:eastAsia="Arial Unicode MS"/>
          <w:sz w:val="28"/>
          <w:szCs w:val="28"/>
        </w:rPr>
        <w:t xml:space="preserve"> </w:t>
      </w:r>
      <w:r w:rsidR="003E1A89">
        <w:rPr>
          <w:rStyle w:val="13pt"/>
          <w:rFonts w:eastAsia="Arial Unicode MS"/>
          <w:sz w:val="28"/>
          <w:szCs w:val="28"/>
        </w:rPr>
        <w:t xml:space="preserve">10 июня </w:t>
      </w:r>
      <w:r w:rsidR="00D850C5">
        <w:rPr>
          <w:rStyle w:val="13pt"/>
          <w:rFonts w:eastAsia="Arial Unicode MS"/>
          <w:sz w:val="28"/>
          <w:szCs w:val="28"/>
        </w:rPr>
        <w:t>2021</w:t>
      </w:r>
      <w:r w:rsidRPr="001E6352">
        <w:rPr>
          <w:rStyle w:val="13pt"/>
          <w:rFonts w:eastAsia="Arial Unicode MS"/>
          <w:sz w:val="28"/>
          <w:szCs w:val="28"/>
        </w:rPr>
        <w:t xml:space="preserve"> №</w:t>
      </w:r>
      <w:r w:rsidR="003E1A89">
        <w:rPr>
          <w:rStyle w:val="13pt"/>
          <w:rFonts w:eastAsia="Arial Unicode MS"/>
          <w:sz w:val="28"/>
          <w:szCs w:val="28"/>
        </w:rPr>
        <w:t>324</w:t>
      </w:r>
    </w:p>
    <w:p w:rsidR="006C6D3B" w:rsidRPr="00D318AB" w:rsidRDefault="006C6D3B" w:rsidP="006C6D3B">
      <w:pPr>
        <w:spacing w:after="0" w:line="240" w:lineRule="atLeast"/>
        <w:ind w:left="468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 </w:t>
      </w:r>
    </w:p>
    <w:p w:rsidR="006C6D3B" w:rsidRPr="00D318AB" w:rsidRDefault="006C6D3B" w:rsidP="006C6D3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Положение</w:t>
      </w:r>
    </w:p>
    <w:p w:rsidR="006C6D3B" w:rsidRDefault="006C6D3B" w:rsidP="006C6D3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B0651">
        <w:rPr>
          <w:rFonts w:ascii="Times New Roman" w:hAnsi="Times New Roman"/>
          <w:sz w:val="28"/>
          <w:szCs w:val="28"/>
        </w:rPr>
        <w:t>о предоставлении гражданами, претендующими на замещение должности муниципальной службы и лицами, и замещающими должности</w:t>
      </w:r>
    </w:p>
    <w:p w:rsidR="006C6D3B" w:rsidRDefault="006C6D3B" w:rsidP="006C6D3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B0651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C21A14">
        <w:rPr>
          <w:rFonts w:ascii="Times New Roman" w:hAnsi="Times New Roman"/>
          <w:sz w:val="28"/>
          <w:szCs w:val="28"/>
        </w:rPr>
        <w:t>,</w:t>
      </w:r>
      <w:r w:rsidRPr="003B0651">
        <w:rPr>
          <w:rFonts w:ascii="Times New Roman" w:hAnsi="Times New Roman"/>
          <w:sz w:val="28"/>
          <w:szCs w:val="28"/>
        </w:rPr>
        <w:t xml:space="preserve"> в муниципальном образовании</w:t>
      </w:r>
    </w:p>
    <w:p w:rsidR="006C6D3B" w:rsidRPr="003B0651" w:rsidRDefault="006C6D3B" w:rsidP="006C6D3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0651">
        <w:rPr>
          <w:rFonts w:ascii="Times New Roman" w:hAnsi="Times New Roman"/>
          <w:sz w:val="28"/>
          <w:szCs w:val="28"/>
        </w:rPr>
        <w:t xml:space="preserve"> </w:t>
      </w:r>
      <w:r w:rsidR="006B113A">
        <w:rPr>
          <w:rFonts w:ascii="Times New Roman" w:hAnsi="Times New Roman"/>
          <w:sz w:val="28"/>
          <w:szCs w:val="28"/>
        </w:rPr>
        <w:t>«</w:t>
      </w:r>
      <w:proofErr w:type="spellStart"/>
      <w:r w:rsidR="006B113A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Pr="003B0651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B113A">
        <w:rPr>
          <w:rFonts w:ascii="Times New Roman" w:hAnsi="Times New Roman"/>
          <w:sz w:val="28"/>
          <w:szCs w:val="28"/>
        </w:rPr>
        <w:t>»</w:t>
      </w:r>
      <w:r w:rsidRPr="003B0651">
        <w:rPr>
          <w:rFonts w:ascii="Times New Roman" w:hAnsi="Times New Roman"/>
          <w:sz w:val="28"/>
          <w:szCs w:val="28"/>
        </w:rPr>
        <w:t xml:space="preserve"> Гатчинского муниципального района Ленинградской области сведений о своих доходах,</w:t>
      </w:r>
      <w:r>
        <w:rPr>
          <w:rFonts w:ascii="Times New Roman" w:hAnsi="Times New Roman"/>
          <w:sz w:val="28"/>
          <w:szCs w:val="28"/>
        </w:rPr>
        <w:t xml:space="preserve"> расходах</w:t>
      </w:r>
      <w:r w:rsidR="00BD17DF">
        <w:rPr>
          <w:rFonts w:ascii="Times New Roman" w:hAnsi="Times New Roman"/>
          <w:sz w:val="28"/>
          <w:szCs w:val="28"/>
        </w:rPr>
        <w:t>,</w:t>
      </w:r>
      <w:r w:rsidRPr="003B0651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а также сведения о своих доходах, </w:t>
      </w:r>
      <w:r>
        <w:rPr>
          <w:rFonts w:ascii="Times New Roman" w:hAnsi="Times New Roman"/>
          <w:sz w:val="28"/>
          <w:szCs w:val="28"/>
        </w:rPr>
        <w:t xml:space="preserve">расходах </w:t>
      </w:r>
      <w:r w:rsidRPr="003B0651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</w:t>
      </w:r>
    </w:p>
    <w:p w:rsidR="006C6D3B" w:rsidRPr="00D318AB" w:rsidRDefault="006C6D3B" w:rsidP="006C6D3B">
      <w:pPr>
        <w:spacing w:before="100" w:beforeAutospacing="1"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 </w:t>
      </w:r>
    </w:p>
    <w:p w:rsidR="006C6D3B" w:rsidRPr="00D318AB" w:rsidRDefault="006C6D3B" w:rsidP="006C6D3B">
      <w:pP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1. Настоящим Положением определяется порядок представления гражданами, претендующими на замещение должностей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муниципальной службы и лицами,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замещающими должности муниципальной службы в органах местного самоуправления муниципального образования, сведений о доходах,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="001C4297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расходах </w:t>
      </w:r>
      <w:r w:rsidR="001C4297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об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имуществе и обязательствах имущественного характера, а также сведений о доходах, об </w:t>
      </w:r>
      <w:r w:rsidR="001C4297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имуществе и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обязательствах имущественного характера своих </w:t>
      </w:r>
      <w:r w:rsidR="001C4297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супруги (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супруга) и несовершеннолетних детей.</w:t>
      </w:r>
    </w:p>
    <w:p w:rsidR="006C6D3B" w:rsidRPr="00D318AB" w:rsidRDefault="006C6D3B" w:rsidP="00AD1199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2. Сведения о доходах, </w:t>
      </w:r>
      <w:r w:rsidR="0081534B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расходах</w:t>
      </w:r>
      <w:r w:rsidR="0018218F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,</w:t>
      </w:r>
      <w:r w:rsidR="0081534B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об имуществе и обязательствах имущественного характера в соответствии с настоящим Положением представляют граждане, претендующие на замещение </w:t>
      </w:r>
      <w:r w:rsidR="005D0618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должностей</w:t>
      </w:r>
      <w:r w:rsidR="005D0618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3E1A89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, и лица, замещающие </w:t>
      </w:r>
      <w:r w:rsidR="003E1A89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должности</w:t>
      </w:r>
      <w:r w:rsidR="003E1A89"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3E1A89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AD1199">
        <w:rPr>
          <w:rFonts w:ascii="Times New Roman" w:eastAsia="Arial Unicode MS" w:hAnsi="Times New Roman" w:cs="Arial Unicode MS"/>
          <w:color w:val="000000"/>
          <w:sz w:val="28"/>
          <w:szCs w:val="28"/>
        </w:rPr>
        <w:t>, для которых законодательством не установлены иные порядок и формы представления указанных сведений.</w:t>
      </w:r>
    </w:p>
    <w:p w:rsidR="00074E18" w:rsidRPr="00074E18" w:rsidRDefault="006C6D3B" w:rsidP="00074E1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D318AB">
        <w:rPr>
          <w:rFonts w:ascii="Times New Roman" w:hAnsi="Times New Roman"/>
          <w:sz w:val="28"/>
          <w:szCs w:val="28"/>
        </w:rPr>
        <w:t xml:space="preserve">3. </w:t>
      </w:r>
      <w:r w:rsidR="00074E18" w:rsidRPr="00074E18">
        <w:rPr>
          <w:rFonts w:ascii="Times New Roman" w:hAnsi="Times New Roman"/>
          <w:sz w:val="28"/>
          <w:szCs w:val="28"/>
        </w:rPr>
        <w:t>Сведения о доходах,</w:t>
      </w:r>
      <w:r w:rsidR="00074E18">
        <w:rPr>
          <w:rFonts w:ascii="Times New Roman" w:hAnsi="Times New Roman"/>
          <w:sz w:val="28"/>
          <w:szCs w:val="28"/>
        </w:rPr>
        <w:t xml:space="preserve"> расходах</w:t>
      </w:r>
      <w:r w:rsidR="0018218F">
        <w:rPr>
          <w:rFonts w:ascii="Times New Roman" w:hAnsi="Times New Roman"/>
          <w:sz w:val="28"/>
          <w:szCs w:val="28"/>
        </w:rPr>
        <w:t>,</w:t>
      </w:r>
      <w:r w:rsidR="00074E18" w:rsidRPr="00074E18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отражаются в соответствующих разделах и представляются по утвержденной </w:t>
      </w:r>
      <w:r w:rsidR="00074E18">
        <w:rPr>
          <w:rFonts w:ascii="Times New Roman" w:hAnsi="Times New Roman"/>
          <w:sz w:val="28"/>
          <w:szCs w:val="28"/>
        </w:rPr>
        <w:t>Президентом Российской Федерации форме справки, заполненной с использованием специального программного обеспечения «Справки БК»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074E18" w:rsidRPr="00074E18">
        <w:rPr>
          <w:rFonts w:ascii="Times New Roman" w:hAnsi="Times New Roman"/>
          <w:sz w:val="28"/>
          <w:szCs w:val="28"/>
        </w:rPr>
        <w:t>:</w:t>
      </w:r>
    </w:p>
    <w:p w:rsidR="00074E18" w:rsidRPr="00074E18" w:rsidRDefault="00074E18" w:rsidP="00074E18">
      <w:pPr>
        <w:pStyle w:val="ConsPlusNormal"/>
        <w:widowControl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074E18">
        <w:rPr>
          <w:rFonts w:ascii="Times New Roman" w:eastAsia="Arial Unicode MS" w:hAnsi="Times New Roman" w:cs="Arial Unicode MS"/>
          <w:color w:val="000000"/>
          <w:sz w:val="28"/>
          <w:szCs w:val="28"/>
        </w:rPr>
        <w:t>а) гражданами – при поступлении на муниципальную службу - при назначении на должности муниципальной службы;</w:t>
      </w:r>
    </w:p>
    <w:p w:rsidR="00074E18" w:rsidRPr="00074E18" w:rsidRDefault="00074E18" w:rsidP="00074E18">
      <w:pPr>
        <w:pStyle w:val="ConsPlusNormal"/>
        <w:widowControl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074E18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б) муниципальными служащими, замещающими должности муниципальной службы, предусмотренные перечнем должностей, </w:t>
      </w:r>
      <w:r w:rsidR="003E1A89" w:rsidRPr="003E1A8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утверждаемые нормативно-правовым актом администрации </w:t>
      </w:r>
      <w:proofErr w:type="spellStart"/>
      <w:r w:rsidR="003E1A89" w:rsidRPr="003E1A89">
        <w:rPr>
          <w:rFonts w:ascii="Times New Roman" w:eastAsia="Arial Unicode MS" w:hAnsi="Times New Roman" w:cs="Arial Unicode MS"/>
          <w:color w:val="000000"/>
          <w:sz w:val="28"/>
          <w:szCs w:val="28"/>
        </w:rPr>
        <w:t>Пудомягского</w:t>
      </w:r>
      <w:proofErr w:type="spellEnd"/>
      <w:r w:rsidR="003E1A89" w:rsidRPr="003E1A89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сельского поселения</w:t>
      </w:r>
      <w:r w:rsidRPr="003E1A89">
        <w:rPr>
          <w:rFonts w:ascii="Times New Roman" w:eastAsia="Arial Unicode MS" w:hAnsi="Times New Roman" w:cs="Arial Unicode MS"/>
          <w:color w:val="000000"/>
          <w:sz w:val="28"/>
          <w:szCs w:val="28"/>
        </w:rPr>
        <w:t>, не позднее 30 апреля года, следующего за отчетным.</w:t>
      </w:r>
    </w:p>
    <w:p w:rsidR="006C6D3B" w:rsidRPr="00D318AB" w:rsidRDefault="006C6D3B" w:rsidP="00060DF5">
      <w:pPr>
        <w:spacing w:before="120"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lastRenderedPageBreak/>
        <w:t> 4. Гражданин, претендующий на замещение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должности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муниципальной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6C6D3B" w:rsidRPr="00D318AB" w:rsidRDefault="006C6D3B" w:rsidP="00060DF5">
      <w:pPr>
        <w:spacing w:before="120"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должности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муниципальной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муниципальной должности (на отчетную дату);</w:t>
      </w:r>
    </w:p>
    <w:p w:rsidR="00060DF5" w:rsidRDefault="006C6D3B" w:rsidP="00060DF5">
      <w:pPr>
        <w:spacing w:before="120"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должности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муниципальной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должности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муниципальной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(на отчетную дату)</w:t>
      </w:r>
      <w:r w:rsidR="00060DF5">
        <w:rPr>
          <w:rFonts w:ascii="Times New Roman" w:eastAsia="Arial Unicode MS" w:hAnsi="Times New Roman" w:cs="Arial Unicode MS"/>
          <w:color w:val="000000"/>
          <w:sz w:val="28"/>
          <w:szCs w:val="28"/>
        </w:rPr>
        <w:t>;</w:t>
      </w:r>
    </w:p>
    <w:p w:rsidR="006C6D3B" w:rsidRPr="00D318AB" w:rsidRDefault="006C6D3B" w:rsidP="006C6D3B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 5. Лицо, замещающее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должность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представляет ежегодно:</w:t>
      </w:r>
    </w:p>
    <w:p w:rsidR="006C6D3B" w:rsidRPr="00D318AB" w:rsidRDefault="006C6D3B" w:rsidP="006C6D3B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C6D3B" w:rsidRDefault="006C6D3B" w:rsidP="00A43D8D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43D8D" w:rsidRDefault="00A43D8D" w:rsidP="00A43D8D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="00E40945" w:rsidRPr="00E40945">
        <w:rPr>
          <w:rFonts w:ascii="Times New Roman" w:hAnsi="Times New Roman" w:cs="Times New Roman"/>
          <w:sz w:val="28"/>
          <w:szCs w:val="28"/>
        </w:rPr>
        <w:t xml:space="preserve">ценных бумаг (долей участия, паев в уставных (складочных) капиталах организаций), </w:t>
      </w:r>
      <w:r w:rsidR="00E40945" w:rsidRPr="0085542D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</w:t>
      </w:r>
      <w:r w:rsidRPr="0085542D">
        <w:rPr>
          <w:rFonts w:ascii="Times New Roman" w:eastAsia="Arial Unicode MS" w:hAnsi="Times New Roman" w:cs="Arial Unicode MS"/>
          <w:sz w:val="28"/>
          <w:szCs w:val="28"/>
        </w:rPr>
        <w:t xml:space="preserve">,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совершенной им, его</w:t>
      </w:r>
      <w:r w:rsidRPr="00A43D8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супругой (супругом) и </w:t>
      </w:r>
      <w:r w:rsidR="0011351E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(или)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несовершеннолетними детьми в течени</w:t>
      </w:r>
      <w:r w:rsidR="0011351E">
        <w:rPr>
          <w:rFonts w:ascii="Times New Roman" w:eastAsia="Arial Unicode MS" w:hAnsi="Times New Roman" w:cs="Arial Unicode MS"/>
          <w:color w:val="000000"/>
          <w:sz w:val="28"/>
          <w:szCs w:val="28"/>
        </w:rPr>
        <w:t>е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 (далее сведения о расходах), и об источниках получения средств, за счет которых совершены эти сделки  (далее- сведения об источниках получения средств)</w:t>
      </w:r>
    </w:p>
    <w:p w:rsidR="006C6D3B" w:rsidRPr="00D318AB" w:rsidRDefault="006C6D3B" w:rsidP="0011351E">
      <w:pPr>
        <w:spacing w:before="120"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6. Сведения о доходах,</w:t>
      </w:r>
      <w:r w:rsidR="006E2AE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расходах,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об имуществе и обязательствах имущественного </w:t>
      </w:r>
      <w:r w:rsidR="007B4C51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характера и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сведения о доходах,</w:t>
      </w:r>
      <w:r w:rsidR="0011351E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расходах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об имуществе и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lastRenderedPageBreak/>
        <w:t xml:space="preserve">обязательствах имущественного </w:t>
      </w:r>
      <w:r w:rsidR="007B4C51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характера супруга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(супруги) и несовершеннолетних детей представляются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начальнику канцелярии администрации </w:t>
      </w:r>
      <w:proofErr w:type="spellStart"/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Пудомягского</w:t>
      </w:r>
      <w:proofErr w:type="spellEnd"/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сельского поселения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6C6D3B" w:rsidRPr="00D318AB" w:rsidRDefault="006C6D3B" w:rsidP="006C6D3B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7. В случае, если гражданин, претендующий на замещение должности муниципальной службы, или лицо, замещающее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должность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, обнаружили, что в представленных ими в сведениях о доходах, </w:t>
      </w:r>
      <w:r w:rsidR="0011351E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расходах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об имуществе 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6C6D3B" w:rsidRPr="00D318AB" w:rsidRDefault="006C6D3B" w:rsidP="006C6D3B">
      <w:pPr>
        <w:spacing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Лицо, замещающее 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должность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может представить уточненные сведения в течение 1 месяца после окончания срока, указанного в </w:t>
      </w:r>
      <w:hyperlink r:id="rId9" w:history="1">
        <w:r w:rsidRPr="00D318AB">
          <w:rPr>
            <w:rFonts w:ascii="Times New Roman" w:eastAsia="Arial Unicode MS" w:hAnsi="Times New Roman" w:cs="Arial Unicode MS"/>
            <w:color w:val="000000"/>
            <w:sz w:val="28"/>
            <w:szCs w:val="28"/>
          </w:rPr>
          <w:t>пункте 3</w:t>
        </w:r>
      </w:hyperlink>
      <w:r w:rsidR="0085542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настоящего Положения.</w:t>
      </w:r>
    </w:p>
    <w:p w:rsidR="006C6D3B" w:rsidRPr="00D318AB" w:rsidRDefault="006C6D3B" w:rsidP="006C6D3B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8. В случае непредставления по объективным причинам лицом, замещающим должность муниципальной службы, сведений о доходах,</w:t>
      </w:r>
      <w:r w:rsidR="0093203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расходах,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об имуществе и обязательствах имущественного характера супруги (супруга) и несовершеннолетних детей, данный факт подлежит рассмотрению на ко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>миссии по соблюдению требований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к служебному поведению лицами, замещающими должности муниципальной службы, и урегулированию конфликта интересов.</w:t>
      </w:r>
    </w:p>
    <w:p w:rsidR="0011351E" w:rsidRPr="007F5E0B" w:rsidRDefault="00AD1199" w:rsidP="001135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1351E" w:rsidRPr="0011351E">
        <w:rPr>
          <w:rFonts w:ascii="Times New Roman" w:hAnsi="Times New Roman" w:cs="Times New Roman"/>
          <w:color w:val="000000"/>
          <w:sz w:val="28"/>
          <w:szCs w:val="28"/>
        </w:rPr>
        <w:t xml:space="preserve">. Проверка достоверности и полноты сведений о доходах, </w:t>
      </w:r>
      <w:r w:rsidR="0093203B">
        <w:rPr>
          <w:rFonts w:ascii="Times New Roman" w:hAnsi="Times New Roman" w:cs="Times New Roman"/>
          <w:color w:val="000000"/>
          <w:sz w:val="28"/>
          <w:szCs w:val="28"/>
        </w:rPr>
        <w:t xml:space="preserve">расхода, </w:t>
      </w:r>
      <w:r w:rsidR="0011351E" w:rsidRPr="0011351E"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характера, представленных в соответствии с настоящим Положением гражданином и муниципальным служащим,</w:t>
      </w:r>
      <w:r w:rsidR="0011351E" w:rsidRPr="00F04E6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1351E" w:rsidRPr="007F5E0B">
        <w:rPr>
          <w:rFonts w:ascii="Times New Roman" w:hAnsi="Times New Roman" w:cs="Times New Roman"/>
          <w:color w:val="000000"/>
          <w:sz w:val="28"/>
          <w:szCs w:val="28"/>
        </w:rPr>
        <w:t>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обязательствах имущественного характера муниципального служащего, его супруги (супруга) и несовершеннолетних детей.</w:t>
      </w:r>
      <w:r w:rsidR="0018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351E" w:rsidRPr="007F5E0B" w:rsidRDefault="0011351E" w:rsidP="007F5E0B">
      <w:pPr>
        <w:spacing w:before="12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E0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64A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F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главой  администрации муниципального образования </w:t>
      </w:r>
      <w:r w:rsidR="0085542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85542D">
        <w:rPr>
          <w:rFonts w:ascii="Times New Roman" w:eastAsia="Calibri" w:hAnsi="Times New Roman" w:cs="Times New Roman"/>
          <w:sz w:val="28"/>
          <w:szCs w:val="28"/>
          <w:lang w:eastAsia="en-US"/>
        </w:rPr>
        <w:t>Пудомягское</w:t>
      </w:r>
      <w:proofErr w:type="spellEnd"/>
      <w:r w:rsidR="007F5E0B" w:rsidRPr="007F5E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="008554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7F5E0B" w:rsidRPr="007F5E0B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Гатчинского муниципального рай</w:t>
      </w:r>
      <w:r w:rsidR="007F5E0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7F5E0B" w:rsidRPr="007F5E0B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F5E0B" w:rsidRPr="0011351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F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контракту и гражданами, претендующими на замещение указанной должности, осуществляется по решению Губернатора Ленинградской области в порядке, установленном областным </w:t>
      </w:r>
      <w:hyperlink r:id="rId10" w:history="1">
        <w:r w:rsidRPr="007F5E0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7B4C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6D3B" w:rsidRPr="00D318AB" w:rsidRDefault="006C6D3B" w:rsidP="006C6D3B">
      <w:pPr>
        <w:spacing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1</w:t>
      </w:r>
      <w:r w:rsidR="005E64A7">
        <w:rPr>
          <w:rFonts w:ascii="Times New Roman" w:eastAsia="Arial Unicode MS" w:hAnsi="Times New Roman" w:cs="Arial Unicode MS"/>
          <w:color w:val="000000"/>
          <w:sz w:val="28"/>
          <w:szCs w:val="28"/>
        </w:rPr>
        <w:t>1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. Сведения о доходах,</w:t>
      </w:r>
      <w:r w:rsidR="007F5E0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расходах</w:t>
      </w:r>
      <w:r w:rsidR="0018218F">
        <w:rPr>
          <w:rFonts w:ascii="Times New Roman" w:eastAsia="Arial Unicode MS" w:hAnsi="Times New Roman" w:cs="Arial Unicode MS"/>
          <w:color w:val="000000"/>
          <w:sz w:val="28"/>
          <w:szCs w:val="28"/>
        </w:rPr>
        <w:t>,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об имуществе и обязательствах имущественного характера,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представляемые в соответствии с настоящим Положением гражданином, претендующим на замещение должности муниципальной службы, и лицом, замещающим должность муниципальной службы,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C6D3B" w:rsidRPr="00D318AB" w:rsidRDefault="006C6D3B" w:rsidP="006C6D3B">
      <w:pPr>
        <w:spacing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lastRenderedPageBreak/>
        <w:t>1</w:t>
      </w:r>
      <w:r w:rsidR="005E64A7">
        <w:rPr>
          <w:rFonts w:ascii="Times New Roman" w:eastAsia="Arial Unicode MS" w:hAnsi="Times New Roman" w:cs="Arial Unicode MS"/>
          <w:color w:val="000000"/>
          <w:sz w:val="28"/>
          <w:szCs w:val="28"/>
        </w:rPr>
        <w:t>2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. Сведения о доходах, </w:t>
      </w:r>
      <w:r w:rsidR="0018218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расходах,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об имуществе и обязательствах имущественного характера лица, замещающего 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должность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его супруги (супруга) и несовершеннолетних детей в соответствии с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hyperlink r:id="rId11" w:history="1">
        <w:r w:rsidRPr="00D318AB">
          <w:rPr>
            <w:rFonts w:ascii="Times New Roman" w:eastAsia="Arial Unicode MS" w:hAnsi="Times New Roman" w:cs="Arial Unicode MS"/>
            <w:color w:val="000000"/>
            <w:sz w:val="28"/>
            <w:szCs w:val="28"/>
          </w:rPr>
          <w:t>порядком</w:t>
        </w:r>
      </w:hyperlink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утвержденным Указом Президента Российской Федерации, размещаются в информационно-телекоммуникационной сети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Интернет на официальном сайте муниципального образования и представляются средствам массовой информации для опубликования по их запросам.</w:t>
      </w:r>
    </w:p>
    <w:p w:rsidR="006C6D3B" w:rsidRPr="00D318AB" w:rsidRDefault="006C6D3B" w:rsidP="006C6D3B">
      <w:pPr>
        <w:spacing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1</w:t>
      </w:r>
      <w:r w:rsidR="005E64A7">
        <w:rPr>
          <w:rFonts w:ascii="Times New Roman" w:eastAsia="Arial Unicode MS" w:hAnsi="Times New Roman" w:cs="Arial Unicode MS"/>
          <w:color w:val="000000"/>
          <w:sz w:val="28"/>
          <w:szCs w:val="28"/>
        </w:rPr>
        <w:t>3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Лица, замещающие должности муниципальной службы, в обязанности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которых входит работа со сведениями о доходах, </w:t>
      </w:r>
      <w:r w:rsidR="0018218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расходах,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C6D3B" w:rsidRPr="00D318AB" w:rsidRDefault="006C6D3B" w:rsidP="006C6D3B">
      <w:pPr>
        <w:spacing w:after="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1</w:t>
      </w:r>
      <w:r w:rsidR="005E64A7">
        <w:rPr>
          <w:rFonts w:ascii="Times New Roman" w:eastAsia="Arial Unicode MS" w:hAnsi="Times New Roman" w:cs="Arial Unicode MS"/>
          <w:color w:val="000000"/>
          <w:sz w:val="28"/>
          <w:szCs w:val="28"/>
        </w:rPr>
        <w:t>4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. Сведения о доходах, </w:t>
      </w:r>
      <w:r w:rsidR="0018218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расходах,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лицом, замещающим 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должность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должность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.</w:t>
      </w:r>
    </w:p>
    <w:p w:rsidR="006C6D3B" w:rsidRPr="00D318AB" w:rsidRDefault="006C6D3B" w:rsidP="006C6D3B">
      <w:pPr>
        <w:spacing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муниципальной должности (назначен на указанную должность), эти справки возвращаются ему по его письменному заявлению вместе с другими документами.</w:t>
      </w:r>
    </w:p>
    <w:p w:rsidR="006C6D3B" w:rsidRPr="00D318AB" w:rsidRDefault="006C6D3B" w:rsidP="006C6D3B">
      <w:pPr>
        <w:spacing w:after="120" w:line="240" w:lineRule="auto"/>
        <w:ind w:firstLine="540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</w:rPr>
      </w:pP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 1</w:t>
      </w:r>
      <w:r w:rsidR="005E64A7">
        <w:rPr>
          <w:rFonts w:ascii="Times New Roman" w:eastAsia="Arial Unicode MS" w:hAnsi="Times New Roman" w:cs="Arial Unicode MS"/>
          <w:color w:val="000000"/>
          <w:sz w:val="28"/>
          <w:szCs w:val="28"/>
        </w:rPr>
        <w:t>5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 w:rsidR="0018218F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расходах,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об имуществе и обязательствах имущественного характера гражданин, претендующий на замещение 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должности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муниципальной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, и лицо, замещающее 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должность</w:t>
      </w:r>
      <w:r w:rsidR="00B4171D"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муниципальн</w:t>
      </w:r>
      <w:r w:rsidR="00B4171D">
        <w:rPr>
          <w:rFonts w:ascii="Times New Roman" w:eastAsia="Arial Unicode MS" w:hAnsi="Times New Roman" w:cs="Arial Unicode MS"/>
          <w:color w:val="000000"/>
          <w:sz w:val="28"/>
          <w:szCs w:val="28"/>
        </w:rPr>
        <w:t>ой службы</w:t>
      </w:r>
      <w:r w:rsidRPr="00D318AB">
        <w:rPr>
          <w:rFonts w:ascii="Times New Roman" w:eastAsia="Arial Unicode MS" w:hAnsi="Times New Roman" w:cs="Arial Unicode MS"/>
          <w:color w:val="000000"/>
          <w:sz w:val="28"/>
          <w:szCs w:val="28"/>
        </w:rPr>
        <w:t>, несут ответственность в соответствии с законодательством Российской Федерации.</w:t>
      </w:r>
    </w:p>
    <w:p w:rsidR="006C6D3B" w:rsidRPr="00D318AB" w:rsidRDefault="006C6D3B" w:rsidP="006C6D3B">
      <w:pPr>
        <w:pStyle w:val="a8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D318AB">
        <w:rPr>
          <w:rFonts w:ascii="Times New Roman" w:hAnsi="Times New Roman"/>
          <w:sz w:val="28"/>
          <w:szCs w:val="28"/>
        </w:rPr>
        <w:t> 1</w:t>
      </w:r>
      <w:r w:rsidR="005E64A7">
        <w:rPr>
          <w:rFonts w:ascii="Times New Roman" w:hAnsi="Times New Roman"/>
          <w:sz w:val="28"/>
          <w:szCs w:val="28"/>
        </w:rPr>
        <w:t>6</w:t>
      </w:r>
      <w:r w:rsidRPr="00D318AB">
        <w:rPr>
          <w:rFonts w:ascii="Times New Roman" w:hAnsi="Times New Roman"/>
          <w:sz w:val="28"/>
          <w:szCs w:val="28"/>
        </w:rPr>
        <w:t xml:space="preserve">. Требования настоящего положения распространяются на главу </w:t>
      </w:r>
      <w:r w:rsidR="0085542D" w:rsidRPr="00D318A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5542D" w:rsidRPr="00D318AB">
        <w:rPr>
          <w:rFonts w:ascii="Times New Roman" w:hAnsi="Times New Roman"/>
          <w:sz w:val="28"/>
          <w:szCs w:val="28"/>
        </w:rPr>
        <w:t>Пудомягского</w:t>
      </w:r>
      <w:proofErr w:type="spellEnd"/>
      <w:r w:rsidR="008554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318AB">
        <w:rPr>
          <w:rFonts w:ascii="Times New Roman" w:hAnsi="Times New Roman"/>
          <w:sz w:val="28"/>
          <w:szCs w:val="28"/>
        </w:rPr>
        <w:t xml:space="preserve">, замещающего </w:t>
      </w:r>
      <w:r w:rsidR="0085542D" w:rsidRPr="00D318AB">
        <w:rPr>
          <w:rFonts w:ascii="Times New Roman" w:hAnsi="Times New Roman"/>
          <w:sz w:val="28"/>
          <w:szCs w:val="28"/>
        </w:rPr>
        <w:t>должность по</w:t>
      </w:r>
      <w:r w:rsidRPr="00D318AB">
        <w:rPr>
          <w:rFonts w:ascii="Times New Roman" w:hAnsi="Times New Roman"/>
          <w:sz w:val="28"/>
          <w:szCs w:val="28"/>
        </w:rPr>
        <w:t xml:space="preserve"> контракту и граждан, претендующих на замещение указанной должности.</w:t>
      </w:r>
    </w:p>
    <w:p w:rsidR="006C6D3B" w:rsidRPr="00D318AB" w:rsidRDefault="006C6D3B" w:rsidP="006C6D3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D318AB">
        <w:rPr>
          <w:rFonts w:ascii="Times New Roman" w:hAnsi="Times New Roman"/>
          <w:sz w:val="28"/>
          <w:szCs w:val="28"/>
        </w:rPr>
        <w:t>1</w:t>
      </w:r>
      <w:r w:rsidR="005E64A7">
        <w:rPr>
          <w:rFonts w:ascii="Times New Roman" w:hAnsi="Times New Roman"/>
          <w:sz w:val="28"/>
          <w:szCs w:val="28"/>
        </w:rPr>
        <w:t>7</w:t>
      </w:r>
      <w:r w:rsidRPr="00D318AB">
        <w:rPr>
          <w:rFonts w:ascii="Times New Roman" w:hAnsi="Times New Roman"/>
          <w:sz w:val="28"/>
          <w:szCs w:val="28"/>
        </w:rPr>
        <w:t xml:space="preserve">. Глава администрации </w:t>
      </w:r>
      <w:proofErr w:type="spellStart"/>
      <w:r w:rsidR="0085542D">
        <w:rPr>
          <w:rFonts w:ascii="Times New Roman" w:hAnsi="Times New Roman"/>
          <w:sz w:val="28"/>
          <w:szCs w:val="28"/>
        </w:rPr>
        <w:t>Пудомягского</w:t>
      </w:r>
      <w:proofErr w:type="spellEnd"/>
      <w:r w:rsidRPr="00D318A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D318AB">
        <w:rPr>
          <w:rFonts w:ascii="Times New Roman" w:hAnsi="Times New Roman"/>
          <w:sz w:val="28"/>
          <w:szCs w:val="28"/>
        </w:rPr>
        <w:t xml:space="preserve"> замещающий должность  по контракту</w:t>
      </w:r>
      <w:r>
        <w:rPr>
          <w:rFonts w:ascii="Times New Roman" w:hAnsi="Times New Roman"/>
          <w:sz w:val="28"/>
          <w:szCs w:val="28"/>
        </w:rPr>
        <w:t>,</w:t>
      </w:r>
      <w:r w:rsidRPr="00D318AB">
        <w:rPr>
          <w:rFonts w:ascii="Times New Roman" w:hAnsi="Times New Roman"/>
          <w:sz w:val="28"/>
          <w:szCs w:val="28"/>
        </w:rPr>
        <w:t xml:space="preserve"> и граждане, претендующи</w:t>
      </w:r>
      <w:r>
        <w:rPr>
          <w:rFonts w:ascii="Times New Roman" w:hAnsi="Times New Roman"/>
          <w:sz w:val="28"/>
          <w:szCs w:val="28"/>
        </w:rPr>
        <w:t>е</w:t>
      </w:r>
      <w:r w:rsidRPr="00D318AB">
        <w:rPr>
          <w:rFonts w:ascii="Times New Roman" w:hAnsi="Times New Roman"/>
          <w:sz w:val="28"/>
          <w:szCs w:val="28"/>
        </w:rPr>
        <w:t xml:space="preserve"> на замещение указанной должности, представляют сведения о своих доходах, </w:t>
      </w:r>
      <w:r w:rsidR="0018218F">
        <w:rPr>
          <w:rFonts w:ascii="Times New Roman" w:hAnsi="Times New Roman"/>
          <w:sz w:val="28"/>
          <w:szCs w:val="28"/>
        </w:rPr>
        <w:t xml:space="preserve">расходах, </w:t>
      </w:r>
      <w:r w:rsidRPr="00D318AB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установленном областным законом</w:t>
      </w:r>
      <w:r w:rsidR="007B4C51">
        <w:rPr>
          <w:rFonts w:ascii="Times New Roman" w:hAnsi="Times New Roman"/>
          <w:sz w:val="28"/>
          <w:szCs w:val="28"/>
        </w:rPr>
        <w:t>.</w:t>
      </w:r>
    </w:p>
    <w:sectPr w:rsidR="006C6D3B" w:rsidRPr="00D318AB" w:rsidSect="007B4C51">
      <w:headerReference w:type="default" r:id="rId12"/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C69" w:rsidRDefault="007F1C69" w:rsidP="00C21A14">
      <w:pPr>
        <w:spacing w:after="0" w:line="240" w:lineRule="auto"/>
      </w:pPr>
      <w:r>
        <w:separator/>
      </w:r>
    </w:p>
  </w:endnote>
  <w:endnote w:type="continuationSeparator" w:id="0">
    <w:p w:rsidR="007F1C69" w:rsidRDefault="007F1C69" w:rsidP="00C2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C69" w:rsidRDefault="007F1C69" w:rsidP="00C21A14">
      <w:pPr>
        <w:spacing w:after="0" w:line="240" w:lineRule="auto"/>
      </w:pPr>
      <w:r>
        <w:separator/>
      </w:r>
    </w:p>
  </w:footnote>
  <w:footnote w:type="continuationSeparator" w:id="0">
    <w:p w:rsidR="007F1C69" w:rsidRDefault="007F1C69" w:rsidP="00C2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14" w:rsidRPr="00C21A14" w:rsidRDefault="00C21A14" w:rsidP="00C21A14">
    <w:pPr>
      <w:pStyle w:val="ad"/>
      <w:tabs>
        <w:tab w:val="clear" w:pos="4677"/>
        <w:tab w:val="clear" w:pos="9355"/>
        <w:tab w:val="left" w:pos="8550"/>
      </w:tabs>
      <w:rPr>
        <w:rFonts w:ascii="Times New Roman" w:hAnsi="Times New Roman" w:cs="Times New Roman"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FED7EE2"/>
    <w:multiLevelType w:val="multilevel"/>
    <w:tmpl w:val="F800A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04"/>
    <w:rsid w:val="00035171"/>
    <w:rsid w:val="00045078"/>
    <w:rsid w:val="00060DF5"/>
    <w:rsid w:val="00074E18"/>
    <w:rsid w:val="00080962"/>
    <w:rsid w:val="0009284E"/>
    <w:rsid w:val="000A64B2"/>
    <w:rsid w:val="000C2B28"/>
    <w:rsid w:val="000E7405"/>
    <w:rsid w:val="001132E1"/>
    <w:rsid w:val="0011351E"/>
    <w:rsid w:val="0014593C"/>
    <w:rsid w:val="0015047B"/>
    <w:rsid w:val="00155489"/>
    <w:rsid w:val="001613DE"/>
    <w:rsid w:val="0017686F"/>
    <w:rsid w:val="0018218F"/>
    <w:rsid w:val="001A491E"/>
    <w:rsid w:val="001C1E9C"/>
    <w:rsid w:val="001C4297"/>
    <w:rsid w:val="001E709A"/>
    <w:rsid w:val="001F1442"/>
    <w:rsid w:val="00211664"/>
    <w:rsid w:val="00256D83"/>
    <w:rsid w:val="0026566D"/>
    <w:rsid w:val="00265A1F"/>
    <w:rsid w:val="002B57DD"/>
    <w:rsid w:val="002C6B0B"/>
    <w:rsid w:val="002D3F49"/>
    <w:rsid w:val="00324E10"/>
    <w:rsid w:val="00363C41"/>
    <w:rsid w:val="0037032B"/>
    <w:rsid w:val="00380F47"/>
    <w:rsid w:val="00382775"/>
    <w:rsid w:val="0039124C"/>
    <w:rsid w:val="00397BA5"/>
    <w:rsid w:val="003A3CFF"/>
    <w:rsid w:val="003B32DF"/>
    <w:rsid w:val="003B3AAD"/>
    <w:rsid w:val="003B44CB"/>
    <w:rsid w:val="003C01AE"/>
    <w:rsid w:val="003C4130"/>
    <w:rsid w:val="003D2B08"/>
    <w:rsid w:val="003D53F5"/>
    <w:rsid w:val="003E1A89"/>
    <w:rsid w:val="00417524"/>
    <w:rsid w:val="004332CA"/>
    <w:rsid w:val="004412BD"/>
    <w:rsid w:val="00441833"/>
    <w:rsid w:val="0045337A"/>
    <w:rsid w:val="00455322"/>
    <w:rsid w:val="004A6089"/>
    <w:rsid w:val="004B41E7"/>
    <w:rsid w:val="004B6045"/>
    <w:rsid w:val="004D0CB0"/>
    <w:rsid w:val="004E7F0C"/>
    <w:rsid w:val="00557987"/>
    <w:rsid w:val="00562BA5"/>
    <w:rsid w:val="00596685"/>
    <w:rsid w:val="005D0618"/>
    <w:rsid w:val="005E64A7"/>
    <w:rsid w:val="006026B6"/>
    <w:rsid w:val="00614FAD"/>
    <w:rsid w:val="006302A7"/>
    <w:rsid w:val="00635A8C"/>
    <w:rsid w:val="00641B28"/>
    <w:rsid w:val="00666513"/>
    <w:rsid w:val="00687601"/>
    <w:rsid w:val="006B113A"/>
    <w:rsid w:val="006C6D3B"/>
    <w:rsid w:val="006D3F6F"/>
    <w:rsid w:val="006E2AEF"/>
    <w:rsid w:val="007115AE"/>
    <w:rsid w:val="007467CD"/>
    <w:rsid w:val="00747ACE"/>
    <w:rsid w:val="007617F3"/>
    <w:rsid w:val="007B146F"/>
    <w:rsid w:val="007B4C51"/>
    <w:rsid w:val="007E24DE"/>
    <w:rsid w:val="007E4C43"/>
    <w:rsid w:val="007F1C69"/>
    <w:rsid w:val="007F5E0B"/>
    <w:rsid w:val="0080209E"/>
    <w:rsid w:val="00805921"/>
    <w:rsid w:val="00806B86"/>
    <w:rsid w:val="0081534B"/>
    <w:rsid w:val="00824CC9"/>
    <w:rsid w:val="00845F5B"/>
    <w:rsid w:val="00846FF2"/>
    <w:rsid w:val="0085542D"/>
    <w:rsid w:val="008728D5"/>
    <w:rsid w:val="00875836"/>
    <w:rsid w:val="008850DE"/>
    <w:rsid w:val="00894629"/>
    <w:rsid w:val="008E58A8"/>
    <w:rsid w:val="00904401"/>
    <w:rsid w:val="0093203B"/>
    <w:rsid w:val="009524FF"/>
    <w:rsid w:val="00961583"/>
    <w:rsid w:val="00971DCB"/>
    <w:rsid w:val="0099442F"/>
    <w:rsid w:val="00996C62"/>
    <w:rsid w:val="009F03A6"/>
    <w:rsid w:val="00A04E0E"/>
    <w:rsid w:val="00A05659"/>
    <w:rsid w:val="00A17996"/>
    <w:rsid w:val="00A260B9"/>
    <w:rsid w:val="00A43D8D"/>
    <w:rsid w:val="00A821EE"/>
    <w:rsid w:val="00A85F3A"/>
    <w:rsid w:val="00A92D67"/>
    <w:rsid w:val="00A96E33"/>
    <w:rsid w:val="00AD1199"/>
    <w:rsid w:val="00AE3BCE"/>
    <w:rsid w:val="00B4171D"/>
    <w:rsid w:val="00B5112A"/>
    <w:rsid w:val="00B722E7"/>
    <w:rsid w:val="00BA6F3C"/>
    <w:rsid w:val="00BB1C88"/>
    <w:rsid w:val="00BD17DF"/>
    <w:rsid w:val="00BF5184"/>
    <w:rsid w:val="00C003BC"/>
    <w:rsid w:val="00C07FC7"/>
    <w:rsid w:val="00C104BC"/>
    <w:rsid w:val="00C21A14"/>
    <w:rsid w:val="00C2685C"/>
    <w:rsid w:val="00C517A3"/>
    <w:rsid w:val="00C54307"/>
    <w:rsid w:val="00C76C65"/>
    <w:rsid w:val="00C84AA5"/>
    <w:rsid w:val="00CE2C8F"/>
    <w:rsid w:val="00D25E44"/>
    <w:rsid w:val="00D27AAC"/>
    <w:rsid w:val="00D35B2D"/>
    <w:rsid w:val="00D4509D"/>
    <w:rsid w:val="00D55D80"/>
    <w:rsid w:val="00D6681A"/>
    <w:rsid w:val="00D77E5A"/>
    <w:rsid w:val="00D850C5"/>
    <w:rsid w:val="00D86E6C"/>
    <w:rsid w:val="00D96CD7"/>
    <w:rsid w:val="00DD61FA"/>
    <w:rsid w:val="00DE73FF"/>
    <w:rsid w:val="00DF669B"/>
    <w:rsid w:val="00E40945"/>
    <w:rsid w:val="00E45395"/>
    <w:rsid w:val="00E529BD"/>
    <w:rsid w:val="00E95284"/>
    <w:rsid w:val="00EB6A4F"/>
    <w:rsid w:val="00EC4D36"/>
    <w:rsid w:val="00EF6FFB"/>
    <w:rsid w:val="00F000E9"/>
    <w:rsid w:val="00F10CCE"/>
    <w:rsid w:val="00F22FEB"/>
    <w:rsid w:val="00F34ABE"/>
    <w:rsid w:val="00F51203"/>
    <w:rsid w:val="00F51D2D"/>
    <w:rsid w:val="00F57304"/>
    <w:rsid w:val="00F72C44"/>
    <w:rsid w:val="00FB3801"/>
    <w:rsid w:val="00FC6688"/>
    <w:rsid w:val="00FD4062"/>
    <w:rsid w:val="00F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92B9"/>
  <w15:docId w15:val="{7EB49BF4-D379-42F3-81DF-12F82DD2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921"/>
  </w:style>
  <w:style w:type="paragraph" w:styleId="4">
    <w:name w:val="heading 4"/>
    <w:basedOn w:val="a"/>
    <w:next w:val="a"/>
    <w:link w:val="40"/>
    <w:qFormat/>
    <w:rsid w:val="0080209E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3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1833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8020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Основной текст + 13 pt"/>
    <w:basedOn w:val="a7"/>
    <w:rsid w:val="008020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80209E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020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rsid w:val="00802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80209E"/>
    <w:pPr>
      <w:shd w:val="clear" w:color="auto" w:fill="FFFFFF"/>
      <w:spacing w:before="300" w:after="480" w:line="0" w:lineRule="atLeas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footer"/>
    <w:basedOn w:val="a"/>
    <w:link w:val="aa"/>
    <w:semiHidden/>
    <w:rsid w:val="0080209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semiHidden/>
    <w:rsid w:val="0080209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209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6C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74E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74E18"/>
    <w:rPr>
      <w:rFonts w:ascii="Arial" w:eastAsia="Times New Roman" w:hAnsi="Arial" w:cs="Arial"/>
      <w:sz w:val="20"/>
      <w:szCs w:val="20"/>
    </w:rPr>
  </w:style>
  <w:style w:type="paragraph" w:customStyle="1" w:styleId="ac">
    <w:name w:val="обычный"/>
    <w:basedOn w:val="a"/>
    <w:rsid w:val="00BD17D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header"/>
    <w:basedOn w:val="a"/>
    <w:link w:val="ae"/>
    <w:uiPriority w:val="99"/>
    <w:unhideWhenUsed/>
    <w:rsid w:val="00C21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535DC775552C1700D68EEB849E26126A51BEF22F90E78AEA84255D50166EEBFF131E58BABC5C83xAN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2E1B32BD21DCE46E7E6595905E9DD7B1AED3B73E88BDA8E6A41AB001wAv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4E1D46AC70E0C223BAD2E970C26032CCA78B978F02791A0728AF04709D03285F9AB9D82A33DABDu7h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9A34-D20D-431B-BC73-41D55059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Макатова Дарья Александровна</cp:lastModifiedBy>
  <cp:revision>2</cp:revision>
  <cp:lastPrinted>2021-06-21T06:54:00Z</cp:lastPrinted>
  <dcterms:created xsi:type="dcterms:W3CDTF">2021-06-21T06:54:00Z</dcterms:created>
  <dcterms:modified xsi:type="dcterms:W3CDTF">2021-06-21T06:54:00Z</dcterms:modified>
</cp:coreProperties>
</file>