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531" w:rsidRDefault="00873531" w:rsidP="00B80F14">
      <w:pPr>
        <w:ind w:firstLine="709"/>
        <w:jc w:val="right"/>
        <w:rPr>
          <w:b/>
          <w:noProof/>
        </w:rPr>
      </w:pPr>
    </w:p>
    <w:p w:rsidR="001B5E55" w:rsidRDefault="00B80F14" w:rsidP="00FA72CA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>
            <wp:extent cx="542925" cy="666750"/>
            <wp:effectExtent l="1905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E55" w:rsidRDefault="001B5E55" w:rsidP="00F95060">
      <w:pPr>
        <w:ind w:firstLine="709"/>
        <w:jc w:val="center"/>
        <w:rPr>
          <w:sz w:val="28"/>
        </w:rPr>
      </w:pPr>
    </w:p>
    <w:p w:rsidR="00D72FC3" w:rsidRDefault="00F95060" w:rsidP="00F9506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D72FC3">
        <w:rPr>
          <w:b/>
          <w:sz w:val="28"/>
          <w:szCs w:val="28"/>
        </w:rPr>
        <w:t>СОВЕТ ДЕПУТАТОВ</w:t>
      </w:r>
    </w:p>
    <w:p w:rsidR="00D72FC3" w:rsidRDefault="00D72FC3" w:rsidP="00F950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D72FC3" w:rsidRDefault="00D72FC3" w:rsidP="00F9506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«ПУДОМЯГСКОЕ СЕЛЬСКОЕ ПОСЕЛЕНИЕ»</w:t>
      </w:r>
    </w:p>
    <w:p w:rsidR="00D72FC3" w:rsidRDefault="00D72FC3" w:rsidP="00F9506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ГАТЧИНСКОГО МУНИЦИПАЛЬНОГО РАЙОНА</w:t>
      </w:r>
    </w:p>
    <w:p w:rsidR="00D72FC3" w:rsidRDefault="00D72FC3" w:rsidP="00F9506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72FC3" w:rsidRDefault="00D72FC3" w:rsidP="00D72FC3">
      <w:pPr>
        <w:jc w:val="center"/>
        <w:rPr>
          <w:b/>
          <w:sz w:val="32"/>
          <w:szCs w:val="32"/>
        </w:rPr>
      </w:pPr>
    </w:p>
    <w:p w:rsidR="00D72FC3" w:rsidRDefault="00D72FC3" w:rsidP="0057274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D72FC3" w:rsidRPr="00FA72CA" w:rsidRDefault="00D72FC3" w:rsidP="00D72FC3">
      <w:pPr>
        <w:jc w:val="both"/>
        <w:rPr>
          <w:bCs/>
          <w:sz w:val="28"/>
          <w:szCs w:val="28"/>
        </w:rPr>
      </w:pPr>
    </w:p>
    <w:p w:rsidR="00D72FC3" w:rsidRPr="00FA72CA" w:rsidRDefault="00FA72CA" w:rsidP="00D72FC3">
      <w:pPr>
        <w:jc w:val="both"/>
        <w:rPr>
          <w:bCs/>
        </w:rPr>
      </w:pPr>
      <w:r w:rsidRPr="00FA72CA">
        <w:rPr>
          <w:bCs/>
        </w:rPr>
        <w:t>о</w:t>
      </w:r>
      <w:r w:rsidR="00F95060" w:rsidRPr="00FA72CA">
        <w:rPr>
          <w:bCs/>
        </w:rPr>
        <w:t xml:space="preserve">т </w:t>
      </w:r>
      <w:r w:rsidR="00990CE5" w:rsidRPr="00FA72CA">
        <w:rPr>
          <w:bCs/>
        </w:rPr>
        <w:t>___________</w:t>
      </w:r>
      <w:r w:rsidR="007171FC" w:rsidRPr="00FA72CA">
        <w:rPr>
          <w:bCs/>
        </w:rPr>
        <w:t>20</w:t>
      </w:r>
      <w:r w:rsidR="00990CE5" w:rsidRPr="00FA72CA">
        <w:rPr>
          <w:bCs/>
        </w:rPr>
        <w:t>23</w:t>
      </w:r>
      <w:r w:rsidR="00D72FC3" w:rsidRPr="00FA72CA">
        <w:rPr>
          <w:bCs/>
        </w:rPr>
        <w:t xml:space="preserve"> года                         </w:t>
      </w:r>
      <w:r w:rsidR="00F95060" w:rsidRPr="00FA72CA">
        <w:rPr>
          <w:bCs/>
        </w:rPr>
        <w:t xml:space="preserve">                                                </w:t>
      </w:r>
      <w:r w:rsidR="00D72FC3" w:rsidRPr="00FA72CA">
        <w:rPr>
          <w:bCs/>
        </w:rPr>
        <w:t xml:space="preserve">            </w:t>
      </w:r>
      <w:r w:rsidR="00990CE5" w:rsidRPr="00FA72CA">
        <w:rPr>
          <w:bCs/>
        </w:rPr>
        <w:t>№_______</w:t>
      </w:r>
    </w:p>
    <w:p w:rsidR="00A26166" w:rsidRPr="00DC7BB7" w:rsidRDefault="00A26166" w:rsidP="00D72FC3">
      <w:pPr>
        <w:jc w:val="both"/>
        <w:rPr>
          <w:b/>
        </w:rPr>
      </w:pPr>
    </w:p>
    <w:p w:rsidR="00B57FF1" w:rsidRDefault="00A26166" w:rsidP="00B80F14">
      <w:pPr>
        <w:jc w:val="center"/>
        <w:rPr>
          <w:b/>
        </w:rPr>
      </w:pPr>
      <w:r w:rsidRPr="00DC7BB7">
        <w:rPr>
          <w:b/>
        </w:rPr>
        <w:t>О</w:t>
      </w:r>
      <w:r w:rsidR="00990CE5">
        <w:rPr>
          <w:b/>
        </w:rPr>
        <w:t xml:space="preserve">б инициативе по изменению границ муниципального образования </w:t>
      </w:r>
    </w:p>
    <w:p w:rsidR="00B57FF1" w:rsidRDefault="00990CE5" w:rsidP="00B80F14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Пудомягское</w:t>
      </w:r>
      <w:proofErr w:type="spellEnd"/>
      <w:r>
        <w:rPr>
          <w:b/>
        </w:rPr>
        <w:t xml:space="preserve"> сельское поселение» Гатчинского муниципального района Ленинградской области, не влекущем отнесения территорий населенных </w:t>
      </w:r>
    </w:p>
    <w:p w:rsidR="00962E5C" w:rsidRPr="00DC7BB7" w:rsidRDefault="00990CE5" w:rsidP="00B80F14">
      <w:pPr>
        <w:jc w:val="center"/>
        <w:rPr>
          <w:b/>
        </w:rPr>
      </w:pPr>
      <w:r>
        <w:rPr>
          <w:b/>
        </w:rPr>
        <w:t>пунктов к территориям других муниципальных образований</w:t>
      </w:r>
    </w:p>
    <w:p w:rsidR="00962E5C" w:rsidRPr="00DC7BB7" w:rsidRDefault="00962E5C" w:rsidP="003F6194">
      <w:pPr>
        <w:tabs>
          <w:tab w:val="left" w:pos="2796"/>
        </w:tabs>
        <w:jc w:val="center"/>
      </w:pPr>
    </w:p>
    <w:p w:rsidR="00D72FC3" w:rsidRDefault="00990CE5" w:rsidP="00FA72CA">
      <w:pPr>
        <w:ind w:firstLine="709"/>
        <w:jc w:val="both"/>
      </w:pPr>
      <w:r>
        <w:t>Рассмотрев проект текстового и графического описания границ муниципального образования «</w:t>
      </w:r>
      <w:proofErr w:type="spellStart"/>
      <w:r>
        <w:t>Пудомягское</w:t>
      </w:r>
      <w:proofErr w:type="spellEnd"/>
      <w:r>
        <w:t xml:space="preserve"> сельское поселение» Гатчинского муниципального района Ленинградской области,</w:t>
      </w:r>
      <w:r w:rsidR="00FA72CA">
        <w:t xml:space="preserve"> разработанного государственным казенным учреждением «Градостроительное развитие территории Ленинградской области» по поручению Комитета градостроительной политики Ленинградской области для подготовки проекта изменений в областной закон Ленинградской области от 15 июня 2010 года № 32-оз «Об административно-территориальном устройстве Ленинградской области и порядке его изменения», </w:t>
      </w:r>
      <w:r>
        <w:t xml:space="preserve"> руководствуясь частью 4 статьи 12 Федерального закона от 06 октября 2003 года №131-ФЗ «Об общих принципах местного самоуправления в Российской Федерации», Уставом муниципального образования «</w:t>
      </w:r>
      <w:proofErr w:type="spellStart"/>
      <w:r>
        <w:t>Пудомягское</w:t>
      </w:r>
      <w:proofErr w:type="spellEnd"/>
      <w:r>
        <w:t xml:space="preserve"> сельское поселение» Гатчинского муниципального района Ленинградской области</w:t>
      </w:r>
    </w:p>
    <w:p w:rsidR="00FA72CA" w:rsidRPr="00DC7BB7" w:rsidRDefault="00FA72CA" w:rsidP="00FA72CA">
      <w:pPr>
        <w:ind w:firstLine="709"/>
        <w:jc w:val="both"/>
      </w:pPr>
    </w:p>
    <w:p w:rsidR="00A26166" w:rsidRPr="00DC7BB7" w:rsidRDefault="00FA72CA" w:rsidP="00FA72CA">
      <w:pPr>
        <w:ind w:firstLine="709"/>
        <w:jc w:val="center"/>
        <w:outlineLvl w:val="0"/>
        <w:rPr>
          <w:b/>
        </w:rPr>
      </w:pPr>
      <w:r>
        <w:rPr>
          <w:b/>
        </w:rPr>
        <w:t>Совет депутатов Пудомягского сельского поселения</w:t>
      </w:r>
    </w:p>
    <w:p w:rsidR="00D72FC3" w:rsidRPr="00DC7BB7" w:rsidRDefault="00D72FC3" w:rsidP="00FA72CA">
      <w:pPr>
        <w:ind w:firstLine="709"/>
        <w:jc w:val="center"/>
        <w:outlineLvl w:val="0"/>
        <w:rPr>
          <w:b/>
        </w:rPr>
      </w:pPr>
      <w:r w:rsidRPr="00DC7BB7">
        <w:rPr>
          <w:b/>
        </w:rPr>
        <w:t>Р Е Ш И Л:</w:t>
      </w:r>
    </w:p>
    <w:p w:rsidR="00B80F14" w:rsidRPr="00DC7BB7" w:rsidRDefault="00B80F14" w:rsidP="00FA72CA">
      <w:pPr>
        <w:ind w:firstLine="709"/>
        <w:jc w:val="center"/>
        <w:outlineLvl w:val="0"/>
        <w:rPr>
          <w:b/>
        </w:rPr>
      </w:pPr>
    </w:p>
    <w:p w:rsidR="00FA72CA" w:rsidRDefault="00990CE5" w:rsidP="00FA72CA">
      <w:pPr>
        <w:ind w:firstLine="709"/>
        <w:jc w:val="both"/>
      </w:pPr>
      <w:r>
        <w:t>1. Выразить согласие населения муниципального образования «</w:t>
      </w:r>
      <w:proofErr w:type="spellStart"/>
      <w:r>
        <w:t>Пудомягское</w:t>
      </w:r>
      <w:proofErr w:type="spellEnd"/>
      <w:r>
        <w:t xml:space="preserve"> сельское поселение» Гатчинского муниципального района Ленинградской области на частичное согласование проекта текстового и графического описания границ муниципального образования «</w:t>
      </w:r>
      <w:proofErr w:type="spellStart"/>
      <w:r>
        <w:t>Пудомягское</w:t>
      </w:r>
      <w:proofErr w:type="spellEnd"/>
      <w:r>
        <w:t xml:space="preserve"> сельское поселение» </w:t>
      </w:r>
      <w:r w:rsidRPr="00127A93">
        <w:t>Гатчинского муниципального района Ленинградской области</w:t>
      </w:r>
      <w:r>
        <w:t xml:space="preserve"> по границе с </w:t>
      </w:r>
      <w:proofErr w:type="spellStart"/>
      <w:r>
        <w:t>Веревским</w:t>
      </w:r>
      <w:proofErr w:type="spellEnd"/>
      <w:r>
        <w:t xml:space="preserve"> сельским поселением, Сусанинским сельским поселением, городом Санкт-Петербургом</w:t>
      </w:r>
      <w:r w:rsidR="00FA72CA">
        <w:t>.</w:t>
      </w:r>
      <w:r>
        <w:t xml:space="preserve"> </w:t>
      </w:r>
    </w:p>
    <w:p w:rsidR="00521633" w:rsidRDefault="00521633" w:rsidP="00FA72CA">
      <w:pPr>
        <w:ind w:firstLine="709"/>
        <w:jc w:val="both"/>
      </w:pPr>
      <w:r>
        <w:t>2. Границу муниципального образования «</w:t>
      </w:r>
      <w:proofErr w:type="spellStart"/>
      <w:r>
        <w:t>Пудомягское</w:t>
      </w:r>
      <w:proofErr w:type="spellEnd"/>
      <w:r>
        <w:t xml:space="preserve"> сельское поселение»</w:t>
      </w:r>
      <w:r w:rsidR="00B57FF1" w:rsidRPr="00B57FF1">
        <w:t xml:space="preserve"> </w:t>
      </w:r>
      <w:r w:rsidR="00B57FF1">
        <w:t>Гатчинского муниципального района Ленинградской области</w:t>
      </w:r>
      <w:r>
        <w:t xml:space="preserve"> с грани</w:t>
      </w:r>
      <w:r w:rsidR="00B57FF1">
        <w:t xml:space="preserve">цей муниципального образования </w:t>
      </w:r>
      <w:r>
        <w:t xml:space="preserve">город Коммунар </w:t>
      </w:r>
      <w:r w:rsidR="00B57FF1" w:rsidRPr="00127A93">
        <w:t>Гатчинского муниципального района Ленинградской области</w:t>
      </w:r>
      <w:r w:rsidR="00B57FF1">
        <w:t xml:space="preserve"> </w:t>
      </w:r>
      <w:r>
        <w:t>оставить без изменения.</w:t>
      </w:r>
    </w:p>
    <w:p w:rsidR="00FA72CA" w:rsidRDefault="00521633" w:rsidP="00FA72CA">
      <w:pPr>
        <w:ind w:firstLine="709"/>
        <w:jc w:val="both"/>
      </w:pPr>
      <w:r>
        <w:t xml:space="preserve">3. Настоящее решение </w:t>
      </w:r>
      <w:r w:rsidR="00FA72CA">
        <w:t xml:space="preserve">подлежит </w:t>
      </w:r>
      <w:r>
        <w:t>опубликовани</w:t>
      </w:r>
      <w:r w:rsidR="00FA72CA">
        <w:t>ю</w:t>
      </w:r>
      <w:r>
        <w:t xml:space="preserve"> в </w:t>
      </w:r>
      <w:r w:rsidR="00FA72CA">
        <w:t>газете «Гатчинская правда»</w:t>
      </w:r>
      <w:r>
        <w:t xml:space="preserve"> и размещению на официальном сайте Пудомягско</w:t>
      </w:r>
      <w:r w:rsidR="00FA72CA">
        <w:t>го</w:t>
      </w:r>
      <w:r>
        <w:t xml:space="preserve"> сельско</w:t>
      </w:r>
      <w:r w:rsidR="00FA72CA">
        <w:t>го</w:t>
      </w:r>
      <w:r>
        <w:t xml:space="preserve"> поселени</w:t>
      </w:r>
      <w:r w:rsidR="00FA72CA">
        <w:t>я.</w:t>
      </w:r>
    </w:p>
    <w:p w:rsidR="00521633" w:rsidRDefault="00FA72CA" w:rsidP="00FA72CA">
      <w:pPr>
        <w:ind w:firstLine="709"/>
        <w:jc w:val="both"/>
      </w:pPr>
      <w:r>
        <w:t xml:space="preserve">4. Настоящее решение </w:t>
      </w:r>
      <w:r>
        <w:t>вступает в силу со дня его официального</w:t>
      </w:r>
      <w:r>
        <w:t xml:space="preserve"> опубликования.</w:t>
      </w:r>
    </w:p>
    <w:p w:rsidR="00FA72CA" w:rsidRDefault="00FA72CA" w:rsidP="00990CE5">
      <w:pPr>
        <w:ind w:firstLine="709"/>
        <w:jc w:val="both"/>
      </w:pPr>
    </w:p>
    <w:p w:rsidR="00FA72CA" w:rsidRDefault="00FA72CA" w:rsidP="00990CE5">
      <w:pPr>
        <w:ind w:firstLine="709"/>
        <w:jc w:val="both"/>
      </w:pPr>
    </w:p>
    <w:p w:rsidR="00DC7BB7" w:rsidRDefault="00D72FC3" w:rsidP="00A927C3">
      <w:pPr>
        <w:jc w:val="both"/>
      </w:pPr>
      <w:r w:rsidRPr="00DC7BB7">
        <w:t xml:space="preserve">Глава </w:t>
      </w:r>
    </w:p>
    <w:p w:rsidR="00F2622B" w:rsidRPr="00DC7BB7" w:rsidRDefault="00D72FC3" w:rsidP="00A927C3">
      <w:pPr>
        <w:jc w:val="both"/>
      </w:pPr>
      <w:r w:rsidRPr="00DC7BB7">
        <w:t>Пудомягского сельс</w:t>
      </w:r>
      <w:r w:rsidR="00B80F14" w:rsidRPr="00DC7BB7">
        <w:t xml:space="preserve">кого поселения                       </w:t>
      </w:r>
      <w:r w:rsidR="00F95060">
        <w:t xml:space="preserve">                                     </w:t>
      </w:r>
      <w:r w:rsidR="00FA72CA">
        <w:t xml:space="preserve">           </w:t>
      </w:r>
      <w:r w:rsidR="00B80F14" w:rsidRPr="00DC7BB7">
        <w:t xml:space="preserve"> </w:t>
      </w:r>
      <w:r w:rsidR="007171FC" w:rsidRPr="00DC7BB7">
        <w:t>Л.И.</w:t>
      </w:r>
      <w:r w:rsidR="00FA72CA">
        <w:t xml:space="preserve"> </w:t>
      </w:r>
      <w:r w:rsidR="007171FC" w:rsidRPr="00DC7BB7">
        <w:t>Буянова</w:t>
      </w:r>
    </w:p>
    <w:sectPr w:rsidR="00F2622B" w:rsidRPr="00DC7BB7" w:rsidSect="00FA72CA"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52B6" w:rsidRDefault="009352B6" w:rsidP="003F6194">
      <w:r>
        <w:separator/>
      </w:r>
    </w:p>
  </w:endnote>
  <w:endnote w:type="continuationSeparator" w:id="0">
    <w:p w:rsidR="009352B6" w:rsidRDefault="009352B6" w:rsidP="003F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52B6" w:rsidRDefault="009352B6" w:rsidP="003F6194">
      <w:r>
        <w:separator/>
      </w:r>
    </w:p>
  </w:footnote>
  <w:footnote w:type="continuationSeparator" w:id="0">
    <w:p w:rsidR="009352B6" w:rsidRDefault="009352B6" w:rsidP="003F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E6259"/>
    <w:multiLevelType w:val="hybridMultilevel"/>
    <w:tmpl w:val="6EB211A0"/>
    <w:lvl w:ilvl="0" w:tplc="C21E76B4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8B688C"/>
    <w:multiLevelType w:val="hybridMultilevel"/>
    <w:tmpl w:val="9FAC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77169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4315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D5D"/>
    <w:rsid w:val="00005D5D"/>
    <w:rsid w:val="000239AC"/>
    <w:rsid w:val="00041038"/>
    <w:rsid w:val="000423C4"/>
    <w:rsid w:val="0004779D"/>
    <w:rsid w:val="00060C2E"/>
    <w:rsid w:val="00071F02"/>
    <w:rsid w:val="0008795D"/>
    <w:rsid w:val="000D4F6D"/>
    <w:rsid w:val="001107CF"/>
    <w:rsid w:val="0017087D"/>
    <w:rsid w:val="00171BA7"/>
    <w:rsid w:val="00176AB6"/>
    <w:rsid w:val="00184A4F"/>
    <w:rsid w:val="001B5E55"/>
    <w:rsid w:val="001C46D2"/>
    <w:rsid w:val="001D5169"/>
    <w:rsid w:val="00217FB3"/>
    <w:rsid w:val="002D7F1E"/>
    <w:rsid w:val="002F648C"/>
    <w:rsid w:val="003058D5"/>
    <w:rsid w:val="00314E44"/>
    <w:rsid w:val="00327CA4"/>
    <w:rsid w:val="003408FC"/>
    <w:rsid w:val="00340B0D"/>
    <w:rsid w:val="003B5B16"/>
    <w:rsid w:val="003D05FE"/>
    <w:rsid w:val="003F6194"/>
    <w:rsid w:val="004644E8"/>
    <w:rsid w:val="004C03C3"/>
    <w:rsid w:val="004C4D0D"/>
    <w:rsid w:val="004F11E9"/>
    <w:rsid w:val="00521633"/>
    <w:rsid w:val="00537884"/>
    <w:rsid w:val="005627FC"/>
    <w:rsid w:val="00566700"/>
    <w:rsid w:val="0057118F"/>
    <w:rsid w:val="00572743"/>
    <w:rsid w:val="005B58D7"/>
    <w:rsid w:val="005C3197"/>
    <w:rsid w:val="005E28E1"/>
    <w:rsid w:val="005E5860"/>
    <w:rsid w:val="00647B5F"/>
    <w:rsid w:val="00647C90"/>
    <w:rsid w:val="00694BFC"/>
    <w:rsid w:val="006E006F"/>
    <w:rsid w:val="00700003"/>
    <w:rsid w:val="00716471"/>
    <w:rsid w:val="007171FC"/>
    <w:rsid w:val="00766AA5"/>
    <w:rsid w:val="007714B5"/>
    <w:rsid w:val="007A733B"/>
    <w:rsid w:val="007B3C36"/>
    <w:rsid w:val="007D69F4"/>
    <w:rsid w:val="0086068C"/>
    <w:rsid w:val="008731EC"/>
    <w:rsid w:val="00873531"/>
    <w:rsid w:val="0089374F"/>
    <w:rsid w:val="008C379A"/>
    <w:rsid w:val="008E3A0E"/>
    <w:rsid w:val="008F25F4"/>
    <w:rsid w:val="008F6FBE"/>
    <w:rsid w:val="00916687"/>
    <w:rsid w:val="009217FF"/>
    <w:rsid w:val="00921F13"/>
    <w:rsid w:val="009352B6"/>
    <w:rsid w:val="00962E5C"/>
    <w:rsid w:val="00967883"/>
    <w:rsid w:val="00990CE5"/>
    <w:rsid w:val="00A26166"/>
    <w:rsid w:val="00A32CDC"/>
    <w:rsid w:val="00A927C3"/>
    <w:rsid w:val="00A929D5"/>
    <w:rsid w:val="00AA16C7"/>
    <w:rsid w:val="00AB7C46"/>
    <w:rsid w:val="00B01476"/>
    <w:rsid w:val="00B40206"/>
    <w:rsid w:val="00B57FF1"/>
    <w:rsid w:val="00B60810"/>
    <w:rsid w:val="00B70561"/>
    <w:rsid w:val="00B751D0"/>
    <w:rsid w:val="00B80F14"/>
    <w:rsid w:val="00B92739"/>
    <w:rsid w:val="00BB685C"/>
    <w:rsid w:val="00BD51AA"/>
    <w:rsid w:val="00C15E6D"/>
    <w:rsid w:val="00C30B8F"/>
    <w:rsid w:val="00C875A1"/>
    <w:rsid w:val="00CC3C2C"/>
    <w:rsid w:val="00D06BCE"/>
    <w:rsid w:val="00D30A53"/>
    <w:rsid w:val="00D53B5A"/>
    <w:rsid w:val="00D72FC3"/>
    <w:rsid w:val="00D8019A"/>
    <w:rsid w:val="00DC7BB7"/>
    <w:rsid w:val="00DE2EAA"/>
    <w:rsid w:val="00E0611F"/>
    <w:rsid w:val="00E16906"/>
    <w:rsid w:val="00E3021C"/>
    <w:rsid w:val="00E70574"/>
    <w:rsid w:val="00E740AC"/>
    <w:rsid w:val="00E84126"/>
    <w:rsid w:val="00E96582"/>
    <w:rsid w:val="00EB2973"/>
    <w:rsid w:val="00EB2A8E"/>
    <w:rsid w:val="00F03428"/>
    <w:rsid w:val="00F1459F"/>
    <w:rsid w:val="00F2622B"/>
    <w:rsid w:val="00F27C04"/>
    <w:rsid w:val="00F73C4C"/>
    <w:rsid w:val="00F95060"/>
    <w:rsid w:val="00FA72CA"/>
    <w:rsid w:val="00FC5916"/>
    <w:rsid w:val="00FF6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CBB5E"/>
  <w15:docId w15:val="{7C58BFE8-B762-4C08-BAEE-D57C040B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2F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5B16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5727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171BA7"/>
    <w:pPr>
      <w:tabs>
        <w:tab w:val="left" w:pos="4680"/>
      </w:tabs>
      <w:ind w:right="4855"/>
      <w:jc w:val="both"/>
    </w:pPr>
  </w:style>
  <w:style w:type="paragraph" w:styleId="a5">
    <w:name w:val="header"/>
    <w:basedOn w:val="a"/>
    <w:link w:val="a6"/>
    <w:rsid w:val="003F61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F6194"/>
    <w:rPr>
      <w:sz w:val="24"/>
      <w:szCs w:val="24"/>
    </w:rPr>
  </w:style>
  <w:style w:type="paragraph" w:styleId="a7">
    <w:name w:val="footer"/>
    <w:basedOn w:val="a"/>
    <w:link w:val="a8"/>
    <w:rsid w:val="003F61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F6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Яна</dc:creator>
  <cp:lastModifiedBy>KKV@ADM-PUD.LOC</cp:lastModifiedBy>
  <cp:revision>4</cp:revision>
  <cp:lastPrinted>2023-02-09T06:55:00Z</cp:lastPrinted>
  <dcterms:created xsi:type="dcterms:W3CDTF">2023-02-09T06:15:00Z</dcterms:created>
  <dcterms:modified xsi:type="dcterms:W3CDTF">2023-02-09T07:41:00Z</dcterms:modified>
</cp:coreProperties>
</file>