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B2" w:rsidRPr="00346693" w:rsidRDefault="00F7309E" w:rsidP="00BE25C6">
      <w:pPr>
        <w:pStyle w:val="a5"/>
        <w:jc w:val="center"/>
        <w:rPr>
          <w:b/>
          <w:sz w:val="44"/>
          <w:szCs w:val="44"/>
        </w:rPr>
      </w:pPr>
      <w:r w:rsidRPr="00346693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715072" behindDoc="1" locked="0" layoutInCell="1" allowOverlap="1">
            <wp:simplePos x="0" y="0"/>
            <wp:positionH relativeFrom="margin">
              <wp:posOffset>5482590</wp:posOffset>
            </wp:positionH>
            <wp:positionV relativeFrom="paragraph">
              <wp:posOffset>-132715</wp:posOffset>
            </wp:positionV>
            <wp:extent cx="847725" cy="5521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4000"/>
                              </a14:imgEffect>
                              <a14:imgEffect>
                                <a14:saturation sat="75000"/>
                              </a14:imgEffect>
                              <a14:imgEffect>
                                <a14:brightnessContrast bright="-40000" contras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2135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  <a:alpha val="3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693">
        <w:rPr>
          <w:b/>
          <w:noProof/>
          <w:color w:val="FFFFFF" w:themeColor="background1"/>
          <w:sz w:val="44"/>
          <w:szCs w:val="44"/>
          <w:lang w:eastAsia="ru-RU"/>
        </w:rPr>
        <w:drawing>
          <wp:anchor distT="0" distB="0" distL="114300" distR="114300" simplePos="0" relativeHeight="251609600" behindDoc="1" locked="0" layoutInCell="1" allowOverlap="1">
            <wp:simplePos x="0" y="0"/>
            <wp:positionH relativeFrom="margin">
              <wp:posOffset>120900</wp:posOffset>
            </wp:positionH>
            <wp:positionV relativeFrom="paragraph">
              <wp:posOffset>-132715</wp:posOffset>
            </wp:positionV>
            <wp:extent cx="847725" cy="48946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brightnessContrast bright="55000" contrast="-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" b="2458"/>
                    <a:stretch/>
                  </pic:blipFill>
                  <pic:spPr bwMode="auto">
                    <a:xfrm>
                      <a:off x="0" y="0"/>
                      <a:ext cx="847725" cy="489461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  <a:alpha val="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F80" w:rsidRPr="00346693">
        <w:rPr>
          <w:b/>
          <w:sz w:val="44"/>
          <w:szCs w:val="44"/>
        </w:rPr>
        <w:t>Памятка.</w:t>
      </w:r>
    </w:p>
    <w:p w:rsidR="008D5BB2" w:rsidRPr="00BE25C6" w:rsidRDefault="00303851" w:rsidP="002F4B15">
      <w:pPr>
        <w:pStyle w:val="a5"/>
        <w:jc w:val="center"/>
        <w:rPr>
          <w:b/>
          <w:i/>
          <w:sz w:val="28"/>
          <w:szCs w:val="28"/>
        </w:rPr>
      </w:pPr>
      <w:r w:rsidRPr="00BE25C6">
        <w:rPr>
          <w:b/>
          <w:i/>
          <w:sz w:val="28"/>
          <w:szCs w:val="28"/>
        </w:rPr>
        <w:t>В целях предотвращения возн</w:t>
      </w:r>
      <w:r w:rsidR="008D5BB2" w:rsidRPr="00BE25C6">
        <w:rPr>
          <w:b/>
          <w:i/>
          <w:sz w:val="28"/>
          <w:szCs w:val="28"/>
        </w:rPr>
        <w:t>икновения и распространения африканской чумы свиней (АЧС</w:t>
      </w:r>
      <w:r w:rsidR="008D5BB2" w:rsidRPr="00BE25C6">
        <w:rPr>
          <w:i/>
          <w:sz w:val="28"/>
          <w:szCs w:val="28"/>
        </w:rPr>
        <w:t>)</w:t>
      </w:r>
      <w:r w:rsidRPr="00BE25C6">
        <w:rPr>
          <w:rStyle w:val="a4"/>
          <w:i/>
          <w:sz w:val="28"/>
          <w:szCs w:val="28"/>
        </w:rPr>
        <w:t>физические и юридические лица</w:t>
      </w:r>
      <w:r w:rsidRPr="00BE25C6">
        <w:rPr>
          <w:i/>
          <w:sz w:val="28"/>
          <w:szCs w:val="28"/>
        </w:rPr>
        <w:t>,</w:t>
      </w:r>
      <w:r w:rsidRPr="00BE25C6">
        <w:rPr>
          <w:b/>
          <w:i/>
          <w:sz w:val="28"/>
          <w:szCs w:val="28"/>
        </w:rPr>
        <w:t xml:space="preserve"> являющиеся собственниками (владельцами) свиней, </w:t>
      </w:r>
      <w:r w:rsidRPr="00BE25C6">
        <w:rPr>
          <w:rStyle w:val="a4"/>
          <w:i/>
          <w:sz w:val="28"/>
          <w:szCs w:val="28"/>
        </w:rPr>
        <w:t>обязаны</w:t>
      </w:r>
      <w:r w:rsidR="008D5BB2" w:rsidRPr="00BE25C6">
        <w:rPr>
          <w:i/>
          <w:sz w:val="28"/>
          <w:szCs w:val="28"/>
        </w:rPr>
        <w:t>:</w:t>
      </w:r>
    </w:p>
    <w:p w:rsidR="001F2699" w:rsidRPr="002F4B15" w:rsidRDefault="008D5BB2" w:rsidP="00346693">
      <w:pPr>
        <w:pStyle w:val="a5"/>
        <w:numPr>
          <w:ilvl w:val="0"/>
          <w:numId w:val="1"/>
        </w:numPr>
        <w:jc w:val="both"/>
        <w:rPr>
          <w:i/>
        </w:rPr>
      </w:pPr>
      <w:r w:rsidRPr="002F4B15">
        <w:rPr>
          <w:i/>
        </w:rPr>
        <w:t>покупать поросят только по согласовани</w:t>
      </w:r>
      <w:r w:rsidR="005A243F" w:rsidRPr="002F4B15">
        <w:rPr>
          <w:i/>
        </w:rPr>
        <w:t>ю</w:t>
      </w:r>
      <w:r w:rsidR="00346693" w:rsidRPr="002F4B15">
        <w:rPr>
          <w:i/>
        </w:rPr>
        <w:t xml:space="preserve"> с государственной </w:t>
      </w:r>
      <w:r w:rsidRPr="002F4B15">
        <w:rPr>
          <w:i/>
        </w:rPr>
        <w:t>ветеринарной службой</w:t>
      </w:r>
      <w:r w:rsidR="005A243F" w:rsidRPr="002F4B15">
        <w:rPr>
          <w:i/>
        </w:rPr>
        <w:t>;</w:t>
      </w:r>
    </w:p>
    <w:p w:rsidR="001F2699" w:rsidRPr="002F4B15" w:rsidRDefault="00303851" w:rsidP="001F2699">
      <w:pPr>
        <w:pStyle w:val="a3"/>
        <w:numPr>
          <w:ilvl w:val="0"/>
          <w:numId w:val="1"/>
        </w:numPr>
        <w:jc w:val="both"/>
        <w:rPr>
          <w:i/>
        </w:rPr>
      </w:pPr>
      <w:r w:rsidRPr="002F4B15">
        <w:rPr>
          <w:i/>
        </w:rPr>
        <w:t xml:space="preserve">покупать зерно, </w:t>
      </w:r>
      <w:proofErr w:type="spellStart"/>
      <w:r w:rsidRPr="002F4B15">
        <w:rPr>
          <w:i/>
        </w:rPr>
        <w:t>зерноотходы</w:t>
      </w:r>
      <w:proofErr w:type="spellEnd"/>
      <w:r w:rsidR="005A243F" w:rsidRPr="002F4B15">
        <w:rPr>
          <w:i/>
        </w:rPr>
        <w:t>,</w:t>
      </w:r>
      <w:r w:rsidRPr="002F4B15">
        <w:rPr>
          <w:i/>
        </w:rPr>
        <w:t xml:space="preserve"> и другие корма только в установленных местах от владельцев, имеющих разрешение на продажу и </w:t>
      </w:r>
      <w:proofErr w:type="spellStart"/>
      <w:r w:rsidRPr="002F4B15">
        <w:rPr>
          <w:i/>
        </w:rPr>
        <w:t>ветсвиде</w:t>
      </w:r>
      <w:r w:rsidR="005A243F" w:rsidRPr="002F4B15">
        <w:rPr>
          <w:i/>
        </w:rPr>
        <w:t>тельства</w:t>
      </w:r>
      <w:proofErr w:type="spellEnd"/>
      <w:r w:rsidR="005A243F" w:rsidRPr="002F4B15">
        <w:rPr>
          <w:i/>
        </w:rPr>
        <w:t>, подтверждающие происхождение</w:t>
      </w:r>
      <w:r w:rsidRPr="002F4B15">
        <w:rPr>
          <w:i/>
        </w:rPr>
        <w:t xml:space="preserve"> зерна в </w:t>
      </w:r>
      <w:r w:rsidR="001F2699" w:rsidRPr="002F4B15">
        <w:rPr>
          <w:i/>
        </w:rPr>
        <w:t>благополучной по АЧС местности.</w:t>
      </w:r>
    </w:p>
    <w:p w:rsidR="001F2699" w:rsidRPr="002F4B15" w:rsidRDefault="001F2699" w:rsidP="001F2699">
      <w:pPr>
        <w:pStyle w:val="a3"/>
        <w:numPr>
          <w:ilvl w:val="0"/>
          <w:numId w:val="1"/>
        </w:numPr>
        <w:jc w:val="both"/>
        <w:rPr>
          <w:i/>
        </w:rPr>
      </w:pPr>
      <w:r w:rsidRPr="002F4B15">
        <w:rPr>
          <w:b/>
          <w:i/>
        </w:rPr>
        <w:t>По</w:t>
      </w:r>
      <w:r w:rsidR="005A243F" w:rsidRPr="002F4B15">
        <w:rPr>
          <w:b/>
          <w:i/>
        </w:rPr>
        <w:t xml:space="preserve"> первому</w:t>
      </w:r>
      <w:r w:rsidRPr="002F4B15">
        <w:rPr>
          <w:b/>
          <w:i/>
        </w:rPr>
        <w:t xml:space="preserve"> требованию специалистов государственной ветеринарной службы </w:t>
      </w:r>
      <w:r w:rsidR="00303851" w:rsidRPr="002F4B15">
        <w:rPr>
          <w:b/>
          <w:i/>
        </w:rPr>
        <w:t xml:space="preserve">предоставлять </w:t>
      </w:r>
      <w:r w:rsidR="005A243F" w:rsidRPr="002F4B15">
        <w:rPr>
          <w:b/>
          <w:i/>
        </w:rPr>
        <w:t xml:space="preserve">все </w:t>
      </w:r>
      <w:r w:rsidR="00303851" w:rsidRPr="002F4B15">
        <w:rPr>
          <w:b/>
          <w:i/>
        </w:rPr>
        <w:t>поголовье свиней для ветеринарного осмотра,</w:t>
      </w:r>
      <w:r w:rsidR="00303851" w:rsidRPr="002F4B15">
        <w:rPr>
          <w:i/>
        </w:rPr>
        <w:t xml:space="preserve"> проведения вакцинаций (против классической чумы свиней, рожи) и других обработок; </w:t>
      </w:r>
    </w:p>
    <w:p w:rsidR="001F2699" w:rsidRPr="002F4B15" w:rsidRDefault="00303851" w:rsidP="00303851">
      <w:pPr>
        <w:pStyle w:val="a3"/>
        <w:numPr>
          <w:ilvl w:val="0"/>
          <w:numId w:val="1"/>
        </w:numPr>
        <w:jc w:val="both"/>
        <w:rPr>
          <w:i/>
        </w:rPr>
      </w:pPr>
      <w:r w:rsidRPr="002F4B15">
        <w:rPr>
          <w:i/>
        </w:rPr>
        <w:t xml:space="preserve">покупать продукцию свиноводства (колбасу, мясо, копчености, полуфабрикаты из свинины и др.) только промышленной выработки в магазине или на рынках, свинину, прошедшую контроль в </w:t>
      </w:r>
      <w:r w:rsidR="005A243F" w:rsidRPr="002F4B15">
        <w:rPr>
          <w:i/>
        </w:rPr>
        <w:t>лаборатории ветсанэкспертизы</w:t>
      </w:r>
      <w:r w:rsidR="001F2699" w:rsidRPr="002F4B15">
        <w:rPr>
          <w:i/>
        </w:rPr>
        <w:t>;</w:t>
      </w:r>
    </w:p>
    <w:p w:rsidR="005A243F" w:rsidRPr="002F4B15" w:rsidRDefault="00303851" w:rsidP="00F65F0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</w:rPr>
      </w:pPr>
      <w:r w:rsidRPr="002F4B15">
        <w:rPr>
          <w:i/>
        </w:rPr>
        <w:t>не выбрасывать трупы животных, отходы от их содержания и переработки на свалки, обочины дорог, не захоранивать их на своем огоро</w:t>
      </w:r>
      <w:r w:rsidR="00DA151E" w:rsidRPr="002F4B15">
        <w:rPr>
          <w:i/>
        </w:rPr>
        <w:t>де или другом земельном участке,</w:t>
      </w:r>
      <w:r w:rsidR="0091450E" w:rsidRPr="002F4B15">
        <w:rPr>
          <w:i/>
        </w:rPr>
        <w:t xml:space="preserve"> </w:t>
      </w:r>
      <w:r w:rsidR="005A243F" w:rsidRPr="002F4B15">
        <w:rPr>
          <w:b/>
          <w:i/>
        </w:rPr>
        <w:t>НЕМЕДЛЕННО</w:t>
      </w:r>
      <w:r w:rsidRPr="002F4B15">
        <w:rPr>
          <w:b/>
          <w:i/>
        </w:rPr>
        <w:t xml:space="preserve"> извеща</w:t>
      </w:r>
      <w:r w:rsidR="001F2699" w:rsidRPr="002F4B15">
        <w:rPr>
          <w:b/>
          <w:i/>
        </w:rPr>
        <w:t xml:space="preserve">ть специалистов </w:t>
      </w:r>
      <w:proofErr w:type="spellStart"/>
      <w:r w:rsidR="001F2699" w:rsidRPr="002F4B15">
        <w:rPr>
          <w:b/>
          <w:i/>
        </w:rPr>
        <w:t>госветслужбы</w:t>
      </w:r>
      <w:proofErr w:type="spellEnd"/>
      <w:r w:rsidR="001F2699" w:rsidRPr="002F4B15">
        <w:rPr>
          <w:b/>
          <w:i/>
        </w:rPr>
        <w:t xml:space="preserve"> о</w:t>
      </w:r>
      <w:r w:rsidRPr="002F4B15">
        <w:rPr>
          <w:b/>
          <w:i/>
        </w:rPr>
        <w:t xml:space="preserve"> все</w:t>
      </w:r>
      <w:r w:rsidR="00346693" w:rsidRPr="002F4B15">
        <w:rPr>
          <w:b/>
          <w:i/>
        </w:rPr>
        <w:t xml:space="preserve">х случаях внезапного падежа или заболевания </w:t>
      </w:r>
      <w:r w:rsidRPr="002F4B15">
        <w:rPr>
          <w:b/>
          <w:i/>
        </w:rPr>
        <w:t>свиней</w:t>
      </w:r>
      <w:r w:rsidRPr="002F4B15">
        <w:rPr>
          <w:i/>
        </w:rPr>
        <w:t>, а также об изменениях в их поведении, указывающих на возможное заболевание (угнетенное состояние, отказ от корма и (или) воды, отсутствие нормальной реакции на раздражающие факторы)</w:t>
      </w:r>
    </w:p>
    <w:p w:rsidR="001F2699" w:rsidRPr="002F4B15" w:rsidRDefault="005A243F" w:rsidP="00F65F02">
      <w:pPr>
        <w:pStyle w:val="a3"/>
        <w:spacing w:before="0" w:beforeAutospacing="0" w:after="0" w:afterAutospacing="0"/>
        <w:jc w:val="center"/>
        <w:rPr>
          <w:b/>
          <w:i/>
        </w:rPr>
      </w:pPr>
      <w:r w:rsidRPr="002F4B15">
        <w:rPr>
          <w:b/>
          <w:i/>
        </w:rPr>
        <w:t>ПО ТЕЛЕФОНУ ГОРЯЧЕЙ ЛИНИИ</w:t>
      </w:r>
      <w:r w:rsidR="002F4B15" w:rsidRPr="002F4B15">
        <w:rPr>
          <w:i/>
        </w:rPr>
        <w:t xml:space="preserve"> </w:t>
      </w:r>
      <w:r w:rsidR="002F4B15" w:rsidRPr="002F4B15">
        <w:rPr>
          <w:b/>
          <w:i/>
        </w:rPr>
        <w:t>8-921-867-72-00</w:t>
      </w:r>
    </w:p>
    <w:p w:rsidR="001F2699" w:rsidRPr="002F4B15" w:rsidRDefault="005A243F" w:rsidP="00F65F0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</w:rPr>
      </w:pPr>
      <w:r w:rsidRPr="002F4B15">
        <w:rPr>
          <w:i/>
        </w:rPr>
        <w:t>Д</w:t>
      </w:r>
      <w:r w:rsidR="001F2699" w:rsidRPr="002F4B15">
        <w:rPr>
          <w:i/>
        </w:rPr>
        <w:t xml:space="preserve">о прибытия специалистов </w:t>
      </w:r>
      <w:proofErr w:type="spellStart"/>
      <w:r w:rsidR="001F2699" w:rsidRPr="002F4B15">
        <w:rPr>
          <w:i/>
        </w:rPr>
        <w:t>госветслужбы</w:t>
      </w:r>
      <w:proofErr w:type="spellEnd"/>
      <w:r w:rsidR="001F2699" w:rsidRPr="002F4B15">
        <w:rPr>
          <w:i/>
        </w:rPr>
        <w:t xml:space="preserve"> принять меры по изоляции подозреваемых в заболевании свиней, а также всех свиней, находившихся в одном помещении с подозреваемыми в заболевании животными, которые могли контактировать с ними, обеспечить изоляцию трупов павших свиней в том же помещении, в котором они находились</w:t>
      </w:r>
      <w:r w:rsidRPr="002F4B15">
        <w:rPr>
          <w:i/>
        </w:rPr>
        <w:t>;</w:t>
      </w:r>
    </w:p>
    <w:p w:rsidR="001F2699" w:rsidRPr="002F4B15" w:rsidRDefault="00303851" w:rsidP="00F65F0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</w:rPr>
      </w:pPr>
      <w:r w:rsidRPr="002F4B15">
        <w:rPr>
          <w:i/>
        </w:rPr>
        <w:t>не пытаться переработать мясо павших или вынужденно убитых свиней – это запрещено и обязательно приведет к дальнейшему распространению болезни и может нанести непоправимый вред Вашему здо</w:t>
      </w:r>
      <w:r w:rsidR="001F2699" w:rsidRPr="002F4B15">
        <w:rPr>
          <w:i/>
        </w:rPr>
        <w:t>ровью и здоровью Ваших близких;</w:t>
      </w:r>
    </w:p>
    <w:p w:rsidR="001F2699" w:rsidRPr="002F4B15" w:rsidRDefault="00303851" w:rsidP="00F65F0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</w:rPr>
      </w:pPr>
      <w:r w:rsidRPr="002F4B15">
        <w:rPr>
          <w:i/>
        </w:rPr>
        <w:t xml:space="preserve"> не посещать территории, на которые наложен карантин по африканской чуме свиней (информация о территориях, где зарегистрированы очаги АЧС, размещена на сайте</w:t>
      </w:r>
      <w:r w:rsidR="00E1268D" w:rsidRPr="002F4B15">
        <w:rPr>
          <w:i/>
        </w:rPr>
        <w:t xml:space="preserve"> </w:t>
      </w:r>
      <w:r w:rsidR="001F2699" w:rsidRPr="002F4B15">
        <w:rPr>
          <w:i/>
        </w:rPr>
        <w:t>Россельхознадзора РФ);</w:t>
      </w:r>
    </w:p>
    <w:p w:rsidR="00303851" w:rsidRPr="002F4B15" w:rsidRDefault="00303851" w:rsidP="00F65F0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/>
        </w:rPr>
      </w:pPr>
      <w:r w:rsidRPr="002F4B15">
        <w:rPr>
          <w:i/>
        </w:rPr>
        <w:t xml:space="preserve">по возвращении домой из </w:t>
      </w:r>
      <w:r w:rsidR="005A243F" w:rsidRPr="002F4B15">
        <w:rPr>
          <w:i/>
        </w:rPr>
        <w:t xml:space="preserve">леса </w:t>
      </w:r>
      <w:r w:rsidRPr="002F4B15">
        <w:rPr>
          <w:i/>
        </w:rPr>
        <w:t xml:space="preserve">подвергать стирке и дезинфекции всю одежду и обувь, а также колеса автомобиля. </w:t>
      </w:r>
    </w:p>
    <w:p w:rsidR="001F2699" w:rsidRPr="00741E77" w:rsidRDefault="001F2699" w:rsidP="00F65F02">
      <w:pPr>
        <w:pStyle w:val="a5"/>
        <w:jc w:val="both"/>
        <w:rPr>
          <w:b/>
          <w:i/>
        </w:rPr>
      </w:pPr>
      <w:r w:rsidRPr="00741E77">
        <w:rPr>
          <w:b/>
          <w:i/>
        </w:rPr>
        <w:t>НЕ</w:t>
      </w:r>
      <w:r w:rsidR="00303851" w:rsidRPr="00741E77">
        <w:rPr>
          <w:b/>
          <w:i/>
        </w:rPr>
        <w:t xml:space="preserve"> скрывайте случаи заболевания и падежа свиней;</w:t>
      </w:r>
      <w:r w:rsidR="002F4B15" w:rsidRPr="00741E77">
        <w:rPr>
          <w:b/>
          <w:i/>
        </w:rPr>
        <w:t xml:space="preserve"> </w:t>
      </w:r>
      <w:r w:rsidR="008D5BB2" w:rsidRPr="00741E77">
        <w:rPr>
          <w:b/>
          <w:i/>
        </w:rPr>
        <w:t>НЕ пытайтесь</w:t>
      </w:r>
      <w:r w:rsidR="00303851" w:rsidRPr="00741E77">
        <w:rPr>
          <w:b/>
          <w:i/>
        </w:rPr>
        <w:t xml:space="preserve"> своими силами уничтожить</w:t>
      </w:r>
      <w:r w:rsidRPr="00741E77">
        <w:rPr>
          <w:b/>
          <w:i/>
        </w:rPr>
        <w:t xml:space="preserve"> или скрыть</w:t>
      </w:r>
      <w:r w:rsidR="00303851" w:rsidRPr="00741E77">
        <w:rPr>
          <w:b/>
          <w:i/>
        </w:rPr>
        <w:t xml:space="preserve"> труп свинь</w:t>
      </w:r>
      <w:r w:rsidR="008D5BB2" w:rsidRPr="00741E77">
        <w:rPr>
          <w:b/>
          <w:i/>
        </w:rPr>
        <w:t>и</w:t>
      </w:r>
      <w:r w:rsidR="002F4B15" w:rsidRPr="00741E77">
        <w:rPr>
          <w:b/>
          <w:i/>
        </w:rPr>
        <w:t xml:space="preserve"> (закопать в землю или сжечь); </w:t>
      </w:r>
      <w:r w:rsidRPr="00741E77">
        <w:rPr>
          <w:b/>
          <w:i/>
        </w:rPr>
        <w:t xml:space="preserve">НЕ покупайте корма, свинину/продукцию </w:t>
      </w:r>
      <w:r w:rsidR="00303851" w:rsidRPr="00741E77">
        <w:rPr>
          <w:b/>
          <w:i/>
        </w:rPr>
        <w:t>свин</w:t>
      </w:r>
      <w:r w:rsidRPr="00741E77">
        <w:rPr>
          <w:b/>
          <w:i/>
        </w:rPr>
        <w:t xml:space="preserve">оводства в местах несанкционированной торговли, особенно по «подозрительно» </w:t>
      </w:r>
      <w:r w:rsidR="00303851" w:rsidRPr="00741E77">
        <w:rPr>
          <w:b/>
          <w:i/>
        </w:rPr>
        <w:t>низкой цене,</w:t>
      </w:r>
      <w:r w:rsidR="002F4B15" w:rsidRPr="00741E77">
        <w:rPr>
          <w:b/>
          <w:i/>
        </w:rPr>
        <w:t xml:space="preserve"> </w:t>
      </w:r>
      <w:r w:rsidRPr="00741E77">
        <w:rPr>
          <w:b/>
          <w:i/>
        </w:rPr>
        <w:t>В</w:t>
      </w:r>
      <w:r w:rsidR="00303851" w:rsidRPr="00741E77">
        <w:rPr>
          <w:b/>
          <w:i/>
        </w:rPr>
        <w:t xml:space="preserve">ы </w:t>
      </w:r>
      <w:r w:rsidRPr="00741E77">
        <w:rPr>
          <w:b/>
          <w:i/>
        </w:rPr>
        <w:t>НЕ</w:t>
      </w:r>
      <w:r w:rsidR="002F4B15" w:rsidRPr="00741E77">
        <w:rPr>
          <w:b/>
          <w:i/>
        </w:rPr>
        <w:t xml:space="preserve"> </w:t>
      </w:r>
      <w:r w:rsidR="00303851" w:rsidRPr="00741E77">
        <w:rPr>
          <w:b/>
          <w:i/>
        </w:rPr>
        <w:t>сможете скрыть заболевание АЧС в своем хозяйстве и самостоятельно ликвидировать очаг заболевания. Вы обязательно вынесете вирус и заразите здоровых свиней у сосед</w:t>
      </w:r>
      <w:r w:rsidR="008D5BB2" w:rsidRPr="00741E77">
        <w:rPr>
          <w:b/>
          <w:i/>
        </w:rPr>
        <w:t xml:space="preserve">ей, </w:t>
      </w:r>
      <w:r w:rsidRPr="00741E77">
        <w:rPr>
          <w:b/>
          <w:i/>
        </w:rPr>
        <w:t>родстве</w:t>
      </w:r>
      <w:r w:rsidR="008D5BB2" w:rsidRPr="00741E77">
        <w:rPr>
          <w:b/>
          <w:i/>
        </w:rPr>
        <w:t>нников и</w:t>
      </w:r>
      <w:r w:rsidRPr="00741E77">
        <w:rPr>
          <w:b/>
          <w:i/>
        </w:rPr>
        <w:t xml:space="preserve"> односельчан.</w:t>
      </w:r>
    </w:p>
    <w:p w:rsidR="008D5BB2" w:rsidRPr="00741E77" w:rsidRDefault="001F2699" w:rsidP="00F65F02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41E77">
        <w:rPr>
          <w:b/>
          <w:i/>
          <w:sz w:val="28"/>
          <w:szCs w:val="28"/>
        </w:rPr>
        <w:t>ВИРУС РАСПРОСТРАНЯЕТСЯ МОЛНИЕНОСНО</w:t>
      </w:r>
      <w:r w:rsidR="00741E77">
        <w:rPr>
          <w:b/>
          <w:i/>
          <w:sz w:val="28"/>
          <w:szCs w:val="28"/>
        </w:rPr>
        <w:t>!</w:t>
      </w:r>
    </w:p>
    <w:p w:rsidR="008D5BB2" w:rsidRPr="002F4B15" w:rsidRDefault="0016567E" w:rsidP="00741E77">
      <w:pPr>
        <w:pStyle w:val="a5"/>
        <w:jc w:val="center"/>
        <w:rPr>
          <w:b/>
        </w:rPr>
      </w:pPr>
      <w:r w:rsidRPr="002F4B15">
        <w:rPr>
          <w:b/>
        </w:rPr>
        <w:t>Действия/ бездействие, повлекшие в</w:t>
      </w:r>
      <w:r w:rsidR="008D5BB2" w:rsidRPr="002F4B15">
        <w:rPr>
          <w:b/>
        </w:rPr>
        <w:t>озникновение</w:t>
      </w:r>
      <w:r w:rsidR="0077649B" w:rsidRPr="002F4B15">
        <w:rPr>
          <w:b/>
        </w:rPr>
        <w:t xml:space="preserve"> и распространение </w:t>
      </w:r>
      <w:r w:rsidRPr="002F4B15">
        <w:rPr>
          <w:b/>
        </w:rPr>
        <w:t>очагов АЧС н</w:t>
      </w:r>
      <w:r w:rsidR="008D5BB2" w:rsidRPr="002F4B15">
        <w:rPr>
          <w:b/>
        </w:rPr>
        <w:t>аказываю</w:t>
      </w:r>
      <w:r w:rsidR="0077649B" w:rsidRPr="002F4B15">
        <w:rPr>
          <w:b/>
        </w:rPr>
        <w:t xml:space="preserve">тся </w:t>
      </w:r>
      <w:r w:rsidR="008D5BB2" w:rsidRPr="002F4B15">
        <w:rPr>
          <w:b/>
        </w:rPr>
        <w:t>(статья 249 УК РФ)</w:t>
      </w:r>
      <w:r w:rsidR="0077649B" w:rsidRPr="002F4B15">
        <w:rPr>
          <w:b/>
        </w:rPr>
        <w:t>:</w:t>
      </w:r>
    </w:p>
    <w:p w:rsidR="008D5BB2" w:rsidRPr="00F65F02" w:rsidRDefault="008D5BB2" w:rsidP="00BC323F">
      <w:pPr>
        <w:pStyle w:val="a5"/>
        <w:tabs>
          <w:tab w:val="left" w:pos="6075"/>
        </w:tabs>
        <w:jc w:val="center"/>
        <w:rPr>
          <w:rStyle w:val="a4"/>
          <w:i/>
          <w:sz w:val="28"/>
          <w:szCs w:val="28"/>
        </w:rPr>
      </w:pPr>
      <w:r w:rsidRPr="00F65F02">
        <w:rPr>
          <w:rStyle w:val="a4"/>
          <w:i/>
          <w:sz w:val="28"/>
          <w:szCs w:val="28"/>
        </w:rPr>
        <w:t>Знайте!</w:t>
      </w:r>
    </w:p>
    <w:p w:rsidR="00303851" w:rsidRPr="00F65F02" w:rsidRDefault="00303851" w:rsidP="00FD3E12">
      <w:pPr>
        <w:pStyle w:val="a5"/>
        <w:ind w:firstLine="708"/>
        <w:jc w:val="both"/>
        <w:rPr>
          <w:b/>
        </w:rPr>
      </w:pPr>
      <w:r w:rsidRPr="002F4B15">
        <w:rPr>
          <w:b/>
        </w:rPr>
        <w:t xml:space="preserve">Наиболее часто к появлению АЧС приводит скармливание свиньям непроваренных </w:t>
      </w:r>
      <w:r w:rsidR="0077649B" w:rsidRPr="002F4B15">
        <w:rPr>
          <w:b/>
        </w:rPr>
        <w:t xml:space="preserve">пищевых отходов домашней кухни, </w:t>
      </w:r>
      <w:r w:rsidRPr="002F4B15">
        <w:rPr>
          <w:b/>
        </w:rPr>
        <w:t xml:space="preserve">столовых, боенских отходов, а также комбикормов и </w:t>
      </w:r>
      <w:proofErr w:type="spellStart"/>
      <w:r w:rsidRPr="002F4B15">
        <w:rPr>
          <w:b/>
        </w:rPr>
        <w:t>зернопродуктов</w:t>
      </w:r>
      <w:proofErr w:type="spellEnd"/>
      <w:r w:rsidRPr="002F4B15">
        <w:rPr>
          <w:b/>
        </w:rPr>
        <w:t>, не прошедших термическую обработку.</w:t>
      </w:r>
      <w:r w:rsidR="00FD3E12">
        <w:rPr>
          <w:b/>
        </w:rPr>
        <w:t xml:space="preserve"> </w:t>
      </w:r>
      <w:r w:rsidRPr="00F65F02">
        <w:rPr>
          <w:b/>
        </w:rPr>
        <w:t>Владельцам личных подсобных хозяйств и фермерских хо</w:t>
      </w:r>
      <w:r w:rsidR="0077649B" w:rsidRPr="00F65F02">
        <w:rPr>
          <w:b/>
        </w:rPr>
        <w:t xml:space="preserve">зяйств следует содержать свиней </w:t>
      </w:r>
      <w:r w:rsidRPr="00F65F02">
        <w:rPr>
          <w:b/>
        </w:rPr>
        <w:t xml:space="preserve">без выгула </w:t>
      </w:r>
      <w:bookmarkStart w:id="0" w:name="_GoBack"/>
      <w:bookmarkEnd w:id="0"/>
      <w:r w:rsidRPr="00F65F02">
        <w:rPr>
          <w:b/>
        </w:rPr>
        <w:t>и контакта с другими животными</w:t>
      </w:r>
      <w:r w:rsidR="00F65F02" w:rsidRPr="00F65F02">
        <w:rPr>
          <w:b/>
        </w:rPr>
        <w:t>.</w:t>
      </w:r>
      <w:r w:rsidR="00FD3E12">
        <w:rPr>
          <w:b/>
        </w:rPr>
        <w:t xml:space="preserve"> </w:t>
      </w:r>
      <w:r w:rsidR="008D5BB2" w:rsidRPr="00F65F02">
        <w:rPr>
          <w:b/>
        </w:rPr>
        <w:t>Исключайте кормление</w:t>
      </w:r>
      <w:r w:rsidRPr="00F65F02">
        <w:rPr>
          <w:b/>
        </w:rPr>
        <w:t xml:space="preserve"> свиней кормами животного происхождения и пищевыми отходами без проварки. Покупайте корма только промышленного производства или </w:t>
      </w:r>
      <w:r w:rsidR="0077649B" w:rsidRPr="00F65F02">
        <w:rPr>
          <w:b/>
        </w:rPr>
        <w:t>проваривайте их</w:t>
      </w:r>
      <w:r w:rsidR="00F65F02" w:rsidRPr="00F65F02">
        <w:rPr>
          <w:b/>
        </w:rPr>
        <w:t>.</w:t>
      </w:r>
    </w:p>
    <w:p w:rsidR="005A243F" w:rsidRPr="00F65F02" w:rsidRDefault="00855299" w:rsidP="0077649B">
      <w:pPr>
        <w:pStyle w:val="a5"/>
        <w:ind w:firstLine="708"/>
        <w:jc w:val="both"/>
        <w:rPr>
          <w:b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7120" behindDoc="1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354965</wp:posOffset>
            </wp:positionV>
            <wp:extent cx="685800" cy="6858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E12" w:rsidRPr="002F4B15">
        <w:rPr>
          <w:noProof/>
        </w:rPr>
        <w:drawing>
          <wp:anchor distT="0" distB="0" distL="114300" distR="114300" simplePos="0" relativeHeight="251706880" behindDoc="1" locked="0" layoutInCell="1" allowOverlap="1">
            <wp:simplePos x="0" y="0"/>
            <wp:positionH relativeFrom="page">
              <wp:posOffset>6400800</wp:posOffset>
            </wp:positionH>
            <wp:positionV relativeFrom="paragraph">
              <wp:posOffset>354965</wp:posOffset>
            </wp:positionV>
            <wp:extent cx="685800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5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-34000" contrast="-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  <a:alpha val="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851" w:rsidRPr="00F65F02">
        <w:rPr>
          <w:b/>
        </w:rPr>
        <w:t>Проводите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грызунами.</w:t>
      </w:r>
    </w:p>
    <w:p w:rsidR="00303851" w:rsidRPr="00855299" w:rsidRDefault="00855299" w:rsidP="0085529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1C3AD9" w:rsidRPr="00855299">
        <w:rPr>
          <w:b/>
          <w:sz w:val="28"/>
          <w:szCs w:val="28"/>
        </w:rPr>
        <w:t>Надеемся на ваше сотрудничество!</w:t>
      </w:r>
    </w:p>
    <w:sectPr w:rsidR="00303851" w:rsidRPr="00855299" w:rsidSect="00855299">
      <w:pgSz w:w="11907" w:h="16840" w:code="9"/>
      <w:pgMar w:top="426" w:right="851" w:bottom="426" w:left="851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51DB6"/>
    <w:multiLevelType w:val="hybridMultilevel"/>
    <w:tmpl w:val="F8741F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Sheets w:val="-4"/>
  <w:drawingGridHorizontalSpacing w:val="7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C3F80"/>
    <w:rsid w:val="00036FA9"/>
    <w:rsid w:val="001307B1"/>
    <w:rsid w:val="0016567E"/>
    <w:rsid w:val="001C3AD9"/>
    <w:rsid w:val="001C79BC"/>
    <w:rsid w:val="001D29D9"/>
    <w:rsid w:val="001D7BDF"/>
    <w:rsid w:val="001F2699"/>
    <w:rsid w:val="002D39B4"/>
    <w:rsid w:val="002F4B15"/>
    <w:rsid w:val="00303851"/>
    <w:rsid w:val="003233AF"/>
    <w:rsid w:val="00323BC9"/>
    <w:rsid w:val="00346693"/>
    <w:rsid w:val="005709CC"/>
    <w:rsid w:val="005A243F"/>
    <w:rsid w:val="005C3F80"/>
    <w:rsid w:val="006960DD"/>
    <w:rsid w:val="00741E77"/>
    <w:rsid w:val="0077649B"/>
    <w:rsid w:val="007B176F"/>
    <w:rsid w:val="00800325"/>
    <w:rsid w:val="00807ADA"/>
    <w:rsid w:val="00810586"/>
    <w:rsid w:val="00855299"/>
    <w:rsid w:val="008C05D0"/>
    <w:rsid w:val="008D5BB2"/>
    <w:rsid w:val="0091450E"/>
    <w:rsid w:val="0095013E"/>
    <w:rsid w:val="009A7565"/>
    <w:rsid w:val="00B111C0"/>
    <w:rsid w:val="00BA47B2"/>
    <w:rsid w:val="00BC323F"/>
    <w:rsid w:val="00BE25C6"/>
    <w:rsid w:val="00C21D2F"/>
    <w:rsid w:val="00C36E4F"/>
    <w:rsid w:val="00CC1727"/>
    <w:rsid w:val="00CC6614"/>
    <w:rsid w:val="00D4549F"/>
    <w:rsid w:val="00D818FE"/>
    <w:rsid w:val="00DA151E"/>
    <w:rsid w:val="00E1268D"/>
    <w:rsid w:val="00EE5B12"/>
    <w:rsid w:val="00EE77B6"/>
    <w:rsid w:val="00F65F02"/>
    <w:rsid w:val="00F7309E"/>
    <w:rsid w:val="00FC196D"/>
    <w:rsid w:val="00FC42D6"/>
    <w:rsid w:val="00FD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2D9FC-BB86-4294-92F6-ED2C09CD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F8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5C3F80"/>
    <w:rPr>
      <w:b/>
      <w:bCs/>
    </w:rPr>
  </w:style>
  <w:style w:type="paragraph" w:styleId="a5">
    <w:name w:val="No Spacing"/>
    <w:uiPriority w:val="1"/>
    <w:qFormat/>
    <w:rsid w:val="008D5BB2"/>
    <w:pPr>
      <w:spacing w:after="0" w:line="240" w:lineRule="auto"/>
    </w:pPr>
  </w:style>
  <w:style w:type="table" w:styleId="a6">
    <w:name w:val="Table Grid"/>
    <w:basedOn w:val="a1"/>
    <w:uiPriority w:val="59"/>
    <w:rsid w:val="007B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3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B9A3-3841-4CE4-A9D5-62D20ED5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</dc:creator>
  <cp:keywords/>
  <dc:description/>
  <cp:lastModifiedBy>Пользователь</cp:lastModifiedBy>
  <cp:revision>22</cp:revision>
  <cp:lastPrinted>2021-08-05T08:49:00Z</cp:lastPrinted>
  <dcterms:created xsi:type="dcterms:W3CDTF">2019-07-25T08:52:00Z</dcterms:created>
  <dcterms:modified xsi:type="dcterms:W3CDTF">2021-08-05T09:17:00Z</dcterms:modified>
</cp:coreProperties>
</file>