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6E" w:rsidRDefault="00E8016E" w:rsidP="00E8016E">
      <w:pPr>
        <w:jc w:val="center"/>
        <w:rPr>
          <w:b/>
          <w:bCs/>
          <w:sz w:val="24"/>
          <w:szCs w:val="24"/>
        </w:rPr>
      </w:pPr>
      <w:r>
        <w:rPr>
          <w:b/>
          <w:noProof/>
        </w:rPr>
        <w:drawing>
          <wp:inline distT="0" distB="0" distL="0" distR="0" wp14:anchorId="7CDF1E8C" wp14:editId="16A3EDBA">
            <wp:extent cx="466725" cy="5715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6E" w:rsidRPr="00E8016E" w:rsidRDefault="00E8016E" w:rsidP="00E801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6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</w:t>
      </w:r>
      <w:r w:rsidRPr="00E8016E">
        <w:rPr>
          <w:rFonts w:ascii="Times New Roman" w:hAnsi="Times New Roman" w:cs="Times New Roman"/>
          <w:b/>
          <w:bCs/>
          <w:sz w:val="24"/>
          <w:szCs w:val="24"/>
        </w:rPr>
        <w:br/>
        <w:t>«ПУДОМЯГСКОЕ СЕЛЬСКОЕ</w:t>
      </w:r>
      <w:r w:rsidRPr="00E8016E">
        <w:rPr>
          <w:rFonts w:ascii="Times New Roman" w:hAnsi="Times New Roman" w:cs="Times New Roman"/>
          <w:sz w:val="24"/>
          <w:szCs w:val="24"/>
        </w:rPr>
        <w:t xml:space="preserve"> </w:t>
      </w:r>
      <w:r w:rsidRPr="00E8016E">
        <w:rPr>
          <w:rFonts w:ascii="Times New Roman" w:hAnsi="Times New Roman" w:cs="Times New Roman"/>
          <w:b/>
          <w:bCs/>
          <w:sz w:val="24"/>
          <w:szCs w:val="24"/>
        </w:rPr>
        <w:t xml:space="preserve">ПОСЕЛЕНИЕ» </w:t>
      </w:r>
      <w:r w:rsidRPr="00E8016E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РАЙОНА</w:t>
      </w:r>
    </w:p>
    <w:p w:rsidR="00E8016E" w:rsidRPr="00E8016E" w:rsidRDefault="00E8016E" w:rsidP="00E80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016E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E8016E" w:rsidRPr="00E8016E" w:rsidRDefault="00E8016E" w:rsidP="00E801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16E" w:rsidRPr="00E8016E" w:rsidRDefault="00E8016E" w:rsidP="00E8016E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16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8016E" w:rsidRPr="00E8016E" w:rsidRDefault="00E8016E" w:rsidP="00E80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16E" w:rsidRPr="00E8016E" w:rsidRDefault="00E8016E" w:rsidP="00E80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16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E8016E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8016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0B2B2C" w:rsidRPr="000B2B2C" w:rsidRDefault="000B2B2C" w:rsidP="00603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B2B2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6039C0" w:rsidRDefault="000B2B2C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условиях и </w:t>
      </w:r>
    </w:p>
    <w:p w:rsidR="006039C0" w:rsidRDefault="000B2B2C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заключения соглашений о защите и </w:t>
      </w:r>
    </w:p>
    <w:p w:rsidR="000B2B2C" w:rsidRPr="00D81E2F" w:rsidRDefault="000B2B2C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поощрении капиталовложений со стороны</w:t>
      </w:r>
    </w:p>
    <w:p w:rsidR="006039C0" w:rsidRDefault="00A6162E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B2B2C" w:rsidRPr="00D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</w:p>
    <w:p w:rsidR="006039C0" w:rsidRDefault="006039C0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поселение» Гатчинского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B2B2C" w:rsidRPr="006039C0" w:rsidRDefault="006039C0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</w:p>
    <w:p w:rsidR="00BE360F" w:rsidRPr="000B2B2C" w:rsidRDefault="00BE360F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E" w:rsidRDefault="00E8016E" w:rsidP="000B2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E" w:rsidRDefault="00E8016E" w:rsidP="000B2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2C" w:rsidRPr="000B2B2C" w:rsidRDefault="00D81E2F" w:rsidP="000B2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8 статьи 4 Федерального закона от 1 апреля 2020 года № 69-ФЗ «О защите и поощрении капиталовложений в Российской Федерации», руководствуясь Уставом</w:t>
      </w:r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</w:t>
      </w:r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B2C" w:rsidRPr="000B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B2B2C" w:rsidRPr="000B2B2C" w:rsidRDefault="000B2B2C" w:rsidP="000B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81E2F" w:rsidRPr="00D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условиях и порядке заключения соглашений о защите и поощрении капиталовложений со стороны </w:t>
      </w:r>
      <w:r w:rsidR="00A61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1.</w:t>
      </w:r>
    </w:p>
    <w:p w:rsidR="000B2B2C" w:rsidRPr="000B2B2C" w:rsidRDefault="000B2B2C" w:rsidP="000B2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подлежит официальному опубликованию в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«Гатчинская правда»</w:t>
      </w:r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размещению на официальном сайте 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и вступает в силу после его официального опубликования.</w:t>
      </w:r>
    </w:p>
    <w:p w:rsidR="000B2B2C" w:rsidRPr="000B2B2C" w:rsidRDefault="000B2B2C" w:rsidP="000B2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2C" w:rsidRDefault="000B2B2C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2F" w:rsidRPr="000B2B2C" w:rsidRDefault="00D81E2F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C0" w:rsidRDefault="00D81E2F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6039C0" w:rsidRDefault="006039C0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С.В.Якименко</w:t>
      </w:r>
      <w:proofErr w:type="spellEnd"/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9C0" w:rsidRDefault="006039C0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C0" w:rsidRDefault="006039C0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C0" w:rsidRDefault="006039C0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C0" w:rsidRDefault="006039C0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C0" w:rsidRDefault="006039C0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016E" w:rsidRDefault="00E8016E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E" w:rsidRDefault="00E8016E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2C" w:rsidRPr="000B2B2C" w:rsidRDefault="00E8016E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Исп.М.А.Ефремова</w:t>
      </w:r>
      <w:proofErr w:type="spellEnd"/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2B2C" w:rsidRPr="000B2B2C" w:rsidRDefault="000B2B2C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5FC" w:rsidRPr="00960094" w:rsidRDefault="000B2B2C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proofErr w:type="spellStart"/>
      <w:proofErr w:type="gramStart"/>
      <w:r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Согласовано:</w:t>
      </w:r>
      <w:r w:rsidR="005315FC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лавы</w:t>
      </w:r>
      <w:proofErr w:type="spellEnd"/>
      <w:proofErr w:type="gramEnd"/>
      <w:r w:rsidR="005315FC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администрации </w:t>
      </w:r>
    </w:p>
    <w:p w:rsidR="006039C0" w:rsidRPr="00E8016E" w:rsidRDefault="005315FC" w:rsidP="00E8016E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по экономическим вопросам</w:t>
      </w:r>
      <w:r w:rsidR="000B2B2C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________________</w:t>
      </w:r>
      <w:proofErr w:type="spellStart"/>
      <w:r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Врас</w:t>
      </w:r>
      <w:proofErr w:type="spellEnd"/>
      <w:r w:rsidR="00E8016E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ab/>
      </w:r>
      <w:r w:rsidR="000B2B2C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      </w:t>
      </w:r>
      <w:proofErr w:type="gramStart"/>
      <w:r w:rsidR="000B2B2C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 .</w:t>
      </w:r>
      <w:proofErr w:type="gramEnd"/>
      <w:r w:rsidR="000B2B2C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          .20</w:t>
      </w:r>
      <w:r w:rsidR="00D81E2F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21</w:t>
      </w:r>
      <w:r w:rsidR="00960094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Председатель </w:t>
      </w:r>
      <w:r w:rsidR="00960094" w:rsidRPr="00E8016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Комитета </w:t>
      </w:r>
      <w:r w:rsidR="00E8016E" w:rsidRPr="00E8016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                                   </w:t>
      </w:r>
      <w:r w:rsidR="000B2B2C" w:rsidRPr="00E8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0B2B2C" w:rsidRPr="00E8016E" w:rsidRDefault="000B2B2C" w:rsidP="00E8016E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="006039C0" w:rsidRPr="00E80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6039C0" w:rsidRPr="00E8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B2B2C" w:rsidRPr="00E8016E" w:rsidRDefault="000B2B2C" w:rsidP="00E8016E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039C0" w:rsidRPr="00E801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A59C4" w:rsidRPr="00E80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.2021</w:t>
      </w:r>
      <w:r w:rsidR="008A59C4" w:rsidRPr="00E8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039C0" w:rsidRPr="00E801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A59C4" w:rsidRPr="00E8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B2B2C" w:rsidRPr="000B2B2C" w:rsidRDefault="000B2B2C" w:rsidP="00E801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2C" w:rsidRDefault="000B2B2C" w:rsidP="00E801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B2B2C" w:rsidRDefault="000B2B2C" w:rsidP="002D34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34E6" w:rsidRPr="006039C0" w:rsidRDefault="002D34E6" w:rsidP="002D34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9C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D34E6" w:rsidRDefault="002D34E6" w:rsidP="006039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E6">
        <w:rPr>
          <w:rFonts w:ascii="Times New Roman" w:hAnsi="Times New Roman" w:cs="Times New Roman"/>
          <w:sz w:val="24"/>
          <w:szCs w:val="24"/>
        </w:rPr>
        <w:t>об условиях и порядке заключения соглашений о защите и</w:t>
      </w:r>
      <w:r w:rsidR="006039C0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поощрении </w:t>
      </w:r>
      <w:r w:rsidR="006039C0">
        <w:rPr>
          <w:rFonts w:ascii="Times New Roman" w:hAnsi="Times New Roman" w:cs="Times New Roman"/>
          <w:sz w:val="24"/>
          <w:szCs w:val="24"/>
        </w:rPr>
        <w:t>к</w:t>
      </w:r>
      <w:r w:rsidRPr="002D34E6">
        <w:rPr>
          <w:rFonts w:ascii="Times New Roman" w:hAnsi="Times New Roman" w:cs="Times New Roman"/>
          <w:sz w:val="24"/>
          <w:szCs w:val="24"/>
        </w:rPr>
        <w:t>апиталовложений со стороны</w:t>
      </w:r>
      <w:r w:rsidR="006039C0">
        <w:rPr>
          <w:rFonts w:ascii="Times New Roman" w:hAnsi="Times New Roman" w:cs="Times New Roman"/>
          <w:sz w:val="24"/>
          <w:szCs w:val="24"/>
        </w:rPr>
        <w:t xml:space="preserve">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</w:p>
    <w:p w:rsidR="006039C0" w:rsidRPr="002D34E6" w:rsidRDefault="006039C0" w:rsidP="006039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34E6" w:rsidRPr="000B2B2C" w:rsidRDefault="002D34E6" w:rsidP="000B2B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B2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Настоящее Положение об условиях и порядке заключения соглашений о защите и поощрении капиталовложений со стороны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4E6">
        <w:rPr>
          <w:rFonts w:ascii="Times New Roman" w:hAnsi="Times New Roman" w:cs="Times New Roman"/>
          <w:sz w:val="24"/>
          <w:szCs w:val="24"/>
        </w:rPr>
        <w:t>Положение) разработано в соответствии с частью 8 статьи 4</w:t>
      </w:r>
      <w:r w:rsidR="00E8016E">
        <w:rPr>
          <w:rFonts w:ascii="Times New Roman" w:hAnsi="Times New Roman" w:cs="Times New Roman"/>
          <w:sz w:val="24"/>
          <w:szCs w:val="24"/>
        </w:rPr>
        <w:t xml:space="preserve"> Федерального закона от 01.04.</w:t>
      </w:r>
      <w:r w:rsidRPr="002D34E6">
        <w:rPr>
          <w:rFonts w:ascii="Times New Roman" w:hAnsi="Times New Roman" w:cs="Times New Roman"/>
          <w:sz w:val="24"/>
          <w:szCs w:val="24"/>
        </w:rPr>
        <w:t>2020 года № 69-ФЗ «О защите и поощрении капиталовложений в Российской Федерации» 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D34E6">
        <w:rPr>
          <w:rFonts w:ascii="Times New Roman" w:hAnsi="Times New Roman" w:cs="Times New Roman"/>
          <w:sz w:val="24"/>
          <w:szCs w:val="24"/>
        </w:rPr>
        <w:t xml:space="preserve"> Федеральный закон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 xml:space="preserve">) и устанавливает условия и порядок заключения соглашений о защите и поощрении капиталовложений со стороны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Pr="002D34E6">
        <w:rPr>
          <w:rFonts w:ascii="Times New Roman" w:hAnsi="Times New Roman" w:cs="Times New Roman"/>
          <w:sz w:val="24"/>
          <w:szCs w:val="24"/>
        </w:rPr>
        <w:t>. Положение 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5315FC">
        <w:rPr>
          <w:rFonts w:ascii="Times New Roman" w:hAnsi="Times New Roman" w:cs="Times New Roman"/>
          <w:sz w:val="24"/>
          <w:szCs w:val="24"/>
        </w:rPr>
        <w:t>лицом от имени</w:t>
      </w:r>
      <w:r w:rsidRPr="002D34E6">
        <w:rPr>
          <w:rFonts w:ascii="Times New Roman" w:hAnsi="Times New Roman" w:cs="Times New Roman"/>
          <w:sz w:val="24"/>
          <w:szCs w:val="24"/>
        </w:rPr>
        <w:t xml:space="preserve">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в сфере заключения соглашений о защите и поощрении капиталовложений является </w:t>
      </w:r>
      <w:r w:rsidRPr="005315FC">
        <w:rPr>
          <w:rFonts w:ascii="Times New Roman" w:hAnsi="Times New Roman" w:cs="Times New Roman"/>
          <w:sz w:val="24"/>
          <w:szCs w:val="24"/>
        </w:rPr>
        <w:t>Администраци</w:t>
      </w:r>
      <w:r w:rsidR="005315FC" w:rsidRPr="005315FC">
        <w:rPr>
          <w:rFonts w:ascii="Times New Roman" w:hAnsi="Times New Roman" w:cs="Times New Roman"/>
          <w:sz w:val="24"/>
          <w:szCs w:val="24"/>
        </w:rPr>
        <w:t>я</w:t>
      </w:r>
      <w:r w:rsidRPr="005315FC">
        <w:rPr>
          <w:rFonts w:ascii="Times New Roman" w:hAnsi="Times New Roman" w:cs="Times New Roman"/>
          <w:sz w:val="24"/>
          <w:szCs w:val="24"/>
        </w:rPr>
        <w:t xml:space="preserve">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Default="002D34E6" w:rsidP="002D34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Предмет и условия соглашения о защите и поощрении капиталовложений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может быть стороной соглашения о защите и поощрении капиталовложений, если одновременно стороной такого соглашения является субъект Российской Федерации, на территории которого реализуется соответствующий инвестиционный проект.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Соглашение о защите и поощрении капитальных вложений заключается не позднее 1 января 2030 года.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Соглашение может быть заключ</w:t>
      </w:r>
      <w:r>
        <w:rPr>
          <w:rFonts w:ascii="Times New Roman" w:hAnsi="Times New Roman" w:cs="Times New Roman"/>
          <w:sz w:val="24"/>
          <w:szCs w:val="24"/>
        </w:rPr>
        <w:t>ено с российским юридическим ли</w:t>
      </w:r>
      <w:r w:rsidRPr="002D34E6">
        <w:rPr>
          <w:rFonts w:ascii="Times New Roman" w:hAnsi="Times New Roman" w:cs="Times New Roman"/>
          <w:sz w:val="24"/>
          <w:szCs w:val="24"/>
        </w:rPr>
        <w:t>цом, которое удовлетворяет следующим требованиям: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а) заявитель отвечает признакам организации, реализующей проект, установленным пунктом 8 части 1 статьи 2 Федерального закона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>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б) заявитель не находится в процессе ликвидации;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в) в отношении заявителя не возбуждено производство по делу о несостоятельности (банкротстве) в соответствии с законодательством Российской Федерации.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1) игорный бизнес;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</w:t>
      </w:r>
      <w:r w:rsidRPr="002D34E6">
        <w:rPr>
          <w:rFonts w:ascii="Times New Roman" w:hAnsi="Times New Roman" w:cs="Times New Roman"/>
          <w:sz w:val="24"/>
          <w:szCs w:val="24"/>
        </w:rPr>
        <w:lastRenderedPageBreak/>
        <w:t>установках вторичной переработки нефтяного сырья согласно перечню, утверждаемому Правительством Российской Федерации);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4) оптовая и розничная торговля;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По соглашению о защите и поощрении капиталовложений Администрация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Pr="002D34E6">
        <w:rPr>
          <w:rFonts w:ascii="Times New Roman" w:hAnsi="Times New Roman" w:cs="Times New Roman"/>
          <w:sz w:val="24"/>
          <w:szCs w:val="24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1) увеличивающих сроки осуществления процедур, необходимых для реализации инвестиционного проекта;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2) увеличивающих количество процедур, необходимых для реализации инвестиционного проекта;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увеличивающих </w:t>
      </w:r>
      <w:r w:rsidRPr="002D34E6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2D34E6">
        <w:rPr>
          <w:rFonts w:ascii="Times New Roman" w:hAnsi="Times New Roman" w:cs="Times New Roman"/>
          <w:sz w:val="24"/>
          <w:szCs w:val="24"/>
        </w:rPr>
        <w:t xml:space="preserve"> взимаемых с организации, реализующей проект, платежей, уплачиваемых в целях реализации инвестиционного проекта;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5) устанавливающих дополнительные запреты, препятствующих реализации инвестиционного проекта.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При этом организация, реализующая п</w:t>
      </w:r>
      <w:r>
        <w:rPr>
          <w:rFonts w:ascii="Times New Roman" w:hAnsi="Times New Roman" w:cs="Times New Roman"/>
          <w:sz w:val="24"/>
          <w:szCs w:val="24"/>
        </w:rPr>
        <w:t>роект, имеет право требовать не</w:t>
      </w:r>
      <w:r w:rsidRPr="002D34E6">
        <w:rPr>
          <w:rFonts w:ascii="Times New Roman" w:hAnsi="Times New Roman" w:cs="Times New Roman"/>
          <w:sz w:val="24"/>
          <w:szCs w:val="24"/>
        </w:rPr>
        <w:t xml:space="preserve">применения таких актов (решений) при реализации инвестиционного проекта от Администрации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Pr="002D34E6">
        <w:rPr>
          <w:rFonts w:ascii="Times New Roman" w:hAnsi="Times New Roman" w:cs="Times New Roman"/>
          <w:sz w:val="24"/>
          <w:szCs w:val="24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Default="002D34E6" w:rsidP="002D34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Порядок заключения соглашения о защите и поощрении капиталовложений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Соглашение о защите и поощрении капиталовложений заключается с использованием государственной информационной системы в порядке, предусмотренном статьей 7 Федерального закона.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Для подписания соглашения о защите и поощрении капиталовложений используется электронная подпись.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Соглашение о защите и поощрении капиталовложений признается заключенным с даты регистрации соответствующего соглашения (внесения в реестр соглашений).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</w:t>
      </w:r>
      <w:r w:rsidR="004413ED">
        <w:rPr>
          <w:rFonts w:ascii="Times New Roman" w:hAnsi="Times New Roman" w:cs="Times New Roman"/>
          <w:sz w:val="24"/>
          <w:szCs w:val="24"/>
        </w:rPr>
        <w:t>4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Соглашение о защите и поощрении капиталовложений подлежит включению в реестр соглашений не позднее пяти рабочих дней с даты подписания Администрацией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</w:t>
      </w:r>
      <w:r w:rsidR="004413ED">
        <w:rPr>
          <w:rFonts w:ascii="Times New Roman" w:hAnsi="Times New Roman" w:cs="Times New Roman"/>
          <w:sz w:val="24"/>
          <w:szCs w:val="24"/>
        </w:rPr>
        <w:t>5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Организация, реализующая проект, об</w:t>
      </w:r>
      <w:r w:rsidR="000B2B2C">
        <w:rPr>
          <w:rFonts w:ascii="Times New Roman" w:hAnsi="Times New Roman" w:cs="Times New Roman"/>
          <w:sz w:val="24"/>
          <w:szCs w:val="24"/>
        </w:rPr>
        <w:t>язана не позднее 1 февраля го</w:t>
      </w:r>
      <w:r w:rsidRPr="002D34E6">
        <w:rPr>
          <w:rFonts w:ascii="Times New Roman" w:hAnsi="Times New Roman" w:cs="Times New Roman"/>
          <w:sz w:val="24"/>
          <w:szCs w:val="24"/>
        </w:rPr>
        <w:t xml:space="preserve">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</w:t>
      </w:r>
      <w:r w:rsidRPr="002D34E6">
        <w:rPr>
          <w:rFonts w:ascii="Times New Roman" w:hAnsi="Times New Roman" w:cs="Times New Roman"/>
          <w:sz w:val="24"/>
          <w:szCs w:val="24"/>
        </w:rPr>
        <w:lastRenderedPageBreak/>
        <w:t>информацию о реализации соответствующего этапа инвестиционного проекта, подлежащую отражению в реестре соглашений.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</w:t>
      </w:r>
      <w:r w:rsidR="004413ED">
        <w:rPr>
          <w:rFonts w:ascii="Times New Roman" w:hAnsi="Times New Roman" w:cs="Times New Roman"/>
          <w:sz w:val="24"/>
          <w:szCs w:val="24"/>
        </w:rPr>
        <w:t>6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="004413ED" w:rsidRPr="002D34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</w:t>
      </w:r>
      <w:r w:rsidR="004413ED">
        <w:rPr>
          <w:rFonts w:ascii="Times New Roman" w:hAnsi="Times New Roman" w:cs="Times New Roman"/>
          <w:sz w:val="24"/>
          <w:szCs w:val="24"/>
        </w:rPr>
        <w:t>7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="004413ED" w:rsidRPr="004413ED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город Коммунар </w:t>
      </w:r>
      <w:r w:rsidRPr="002D34E6">
        <w:rPr>
          <w:rFonts w:ascii="Times New Roman" w:hAnsi="Times New Roman" w:cs="Times New Roman"/>
          <w:sz w:val="24"/>
          <w:szCs w:val="24"/>
        </w:rPr>
        <w:t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уполномоченный региональный орган исполнительной власти.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Default="002D34E6" w:rsidP="000B2B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0B2B2C" w:rsidRPr="002D34E6" w:rsidRDefault="000B2B2C" w:rsidP="000B2B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4.1.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Положения об ответственности за нарушение условий соглашения о защите и поощрении капиталовложений установлены статьей 12 Федерального закона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4.2.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Порядок рассмотрения споров по соглашению о защите и поощрении капиталовложений установлен статьей 13 Федерального закона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p w:rsidR="00BC7B35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4.3.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Положения, касающиеся связанных договоров, определены статьей 14 Федерального закона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sectPr w:rsidR="00BC7B35" w:rsidRPr="002D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B03AD"/>
    <w:multiLevelType w:val="hybridMultilevel"/>
    <w:tmpl w:val="2CF29D78"/>
    <w:lvl w:ilvl="0" w:tplc="AF889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E6"/>
    <w:rsid w:val="000B2B2C"/>
    <w:rsid w:val="002D34E6"/>
    <w:rsid w:val="004413ED"/>
    <w:rsid w:val="005315FC"/>
    <w:rsid w:val="006039C0"/>
    <w:rsid w:val="008A4D63"/>
    <w:rsid w:val="008A59C4"/>
    <w:rsid w:val="008D539F"/>
    <w:rsid w:val="00960094"/>
    <w:rsid w:val="009A3C64"/>
    <w:rsid w:val="00A6162E"/>
    <w:rsid w:val="00BC7B35"/>
    <w:rsid w:val="00BE360F"/>
    <w:rsid w:val="00D81E2F"/>
    <w:rsid w:val="00E8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F7EEB-1026-45F2-B864-1DE4AA0C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Ефремова Марина Анатольевна</cp:lastModifiedBy>
  <cp:revision>3</cp:revision>
  <cp:lastPrinted>2021-12-27T06:06:00Z</cp:lastPrinted>
  <dcterms:created xsi:type="dcterms:W3CDTF">2021-12-27T05:48:00Z</dcterms:created>
  <dcterms:modified xsi:type="dcterms:W3CDTF">2021-12-27T06:08:00Z</dcterms:modified>
</cp:coreProperties>
</file>