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9E9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77693" wp14:editId="4A7C88FE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B871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694C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04B57174" w14:textId="77777777" w:rsidR="003D62C4" w:rsidRPr="00F628EE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«ПУДОМЯГСКОЕ СЕЛЬСКОЕ ПОСЕЛЕНИЕ»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6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3FCE319A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6451BF34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1B1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18013E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4657D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64E92" w14:textId="34AC7620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№ 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F60E89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DEF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615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5F54CA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52FBE0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сфере благоустройства на территории </w:t>
      </w:r>
    </w:p>
    <w:p w14:paraId="23E99F88" w14:textId="47EB19A2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99FB52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6D9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8D9B" w14:textId="503399A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6 октября 2003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Пудомягского сельского поселения от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F628EE" w:rsidRPr="00F628EE">
        <w:t xml:space="preserve">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Пудомягского сельского поселения </w:t>
      </w:r>
    </w:p>
    <w:p w14:paraId="4D1D32E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69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CE067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C674" w14:textId="2CFC1B9E" w:rsidR="003D62C4" w:rsidRPr="00287CE0" w:rsidRDefault="003D62C4" w:rsidP="00287CE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17270172" w14:textId="5FFEFBD9" w:rsidR="003D62C4" w:rsidRPr="00287CE0" w:rsidRDefault="00AB1018" w:rsidP="00287CE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4E6F39D2" w14:textId="1A7C6CA2" w:rsidR="003D62C4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77FDAE15" w14:textId="5AEF3A84" w:rsidR="00AB1018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1 января 2023 года.</w:t>
      </w:r>
    </w:p>
    <w:p w14:paraId="1C0A0B1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A7C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6E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1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794EFE31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      С.В. Якименко</w:t>
      </w:r>
    </w:p>
    <w:p w14:paraId="667AA498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37143" w14:textId="42AA0FDE" w:rsidR="003D62C4" w:rsidRDefault="003D62C4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F9F5A" w14:textId="77777777" w:rsidR="00F628EE" w:rsidRPr="00287CE0" w:rsidRDefault="00F628EE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CF993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139F34FA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DC0139D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CBD621A" w14:textId="0CFA7C01" w:rsidR="005805A2" w:rsidRPr="00287CE0" w:rsidRDefault="005805A2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8E7217A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A04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AB06FAB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14:paraId="6DB8C265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в сфере благоустройства на территории </w:t>
      </w:r>
    </w:p>
    <w:p w14:paraId="6800C583" w14:textId="59A3D286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0A61FB1" w14:textId="77777777" w:rsidR="00C63B02" w:rsidRPr="00287CE0" w:rsidRDefault="003D62C4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B02"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="00C63B0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A6866" w14:textId="77777777" w:rsidR="00C63B02" w:rsidRPr="00287CE0" w:rsidRDefault="00C63B02" w:rsidP="00287C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3D325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67F95C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14:paraId="34D614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3D81ABD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14:paraId="64868E2A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14:paraId="1908C2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14:paraId="0015533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D2607E6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709CEC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E4DC5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68A009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14:paraId="5E9AB4C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7015C7E6" w14:textId="35F5FF0E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14:paraId="0EA2B6B2" w14:textId="63517E03" w:rsidR="00286795" w:rsidRPr="00287CE0" w:rsidRDefault="00286795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-Закон Ленинградской области от 24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118-оз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</w:p>
    <w:p w14:paraId="1347931F" w14:textId="0F54C5E1" w:rsidR="00C63B02" w:rsidRPr="00287CE0" w:rsidRDefault="00366A80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-Закон Ленинградской области от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июля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2003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47-оз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14:paraId="3BE3D88A" w14:textId="0F193F1B" w:rsidR="00286795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</w:t>
      </w:r>
      <w:r w:rsidR="00DF51F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территории муниципального образования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Гатчинского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района Ленинградской области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.</w:t>
      </w:r>
    </w:p>
    <w:p w14:paraId="2EF6FC8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14:paraId="19CFB539" w14:textId="7FA471C8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2022 года в рамках муниципального контроля плановые и внеплановые проверки, мероприятия по контролю без взаимодействия с субъектами контроля на территории поселения не производились. Вместе с тем выявлялись нарушения в указанной сфере в рамках осмотров территории, а также на основании поступавших обращений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Нарушителям требований направлялись письма о необходимости устранения соответствующих нарушений, также составлялись протоколы об административных правонарушениях, в основном по факту </w:t>
      </w:r>
      <w:r w:rsidR="007E6073"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материалов на придомовой территории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81775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возникновения чрезвычайных ситуаций природного и техногенного характера не установлены.</w:t>
      </w:r>
    </w:p>
    <w:p w14:paraId="4458D5D8" w14:textId="1653E704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Пудомягского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контроля.</w:t>
      </w:r>
    </w:p>
    <w:p w14:paraId="1F10A05A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 в указанной сфере. </w:t>
      </w:r>
    </w:p>
    <w:p w14:paraId="77862AA7" w14:textId="77777777" w:rsidR="000B75B5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6DDFC4D3" w14:textId="4237F386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14:paraId="3C8ED07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14:paraId="4DDFF171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233E6D3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CEFD548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92E4A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6C1B82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ab/>
        <w:t xml:space="preserve">-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0C39ABF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14:paraId="2B1469A7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926047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285DFB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74E40F79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6C32844C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90A54D0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649D7B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AFA636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2C55472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674558F4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6A7263A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166EF4A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24F6C4FF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2023 год.</w:t>
      </w:r>
    </w:p>
    <w:p w14:paraId="43D062BE" w14:textId="45625D99" w:rsidR="00287CE0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</w:t>
      </w:r>
      <w:r w:rsidR="00287CE0" w:rsidRPr="00287CE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9AD97E9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6CBC5" w14:textId="06741BA3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>. Перечень профилактических мероприятий,</w:t>
      </w:r>
    </w:p>
    <w:p w14:paraId="0D73E9AA" w14:textId="6238C1FC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сроки (периодичность) их проведения</w:t>
      </w:r>
    </w:p>
    <w:p w14:paraId="62D00ABC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138030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0297417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2023 год приведен в таблице № 1. </w:t>
      </w:r>
    </w:p>
    <w:p w14:paraId="2D1E4D76" w14:textId="62ADFEE3" w:rsidR="00390891" w:rsidRPr="007E6073" w:rsidRDefault="00390891" w:rsidP="007E60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Таблица №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4055"/>
        <w:gridCol w:w="2506"/>
        <w:gridCol w:w="2675"/>
      </w:tblGrid>
      <w:tr w:rsidR="00390891" w:rsidRPr="00287CE0" w14:paraId="77BA597D" w14:textId="77777777" w:rsidTr="00BF1F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53A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63A" w14:textId="5AFC4EC1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25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8A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390891" w:rsidRPr="00287CE0" w14:paraId="0C05C5A4" w14:textId="77777777" w:rsidTr="00BF1F0C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67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89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B1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CF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0891" w:rsidRPr="00287CE0" w14:paraId="0A28EB6E" w14:textId="77777777" w:rsidTr="00BF1F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A3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376" w14:textId="0B1EEBA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287CE0"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F6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4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DC06E90" w14:textId="77777777" w:rsidTr="00BF1F0C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153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6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F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04D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891" w:rsidRPr="00287CE0" w14:paraId="53F19A2A" w14:textId="77777777" w:rsidTr="00BF1F0C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5610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6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70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F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5C78841A" w14:textId="77777777" w:rsidTr="00BF1F0C">
        <w:trPr>
          <w:trHeight w:val="2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EB2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303" w14:textId="12B8E71A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02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E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22700A4" w14:textId="77777777" w:rsidTr="00BF1F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0C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A82" w14:textId="3DF4210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89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A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88D60CF" w14:textId="77777777" w:rsidTr="00BF1F0C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661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6E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3D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D0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BE1263C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AC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73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F4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00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6AF4449" w14:textId="77777777" w:rsidTr="00BF1F0C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9887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CBE8D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FC4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43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393F2FD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A3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B1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864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2A4562B" w14:textId="77777777" w:rsidTr="00BF1F0C">
        <w:trPr>
          <w:trHeight w:val="2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94B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3B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C7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0C1E1900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C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D1152CD" w14:textId="77777777" w:rsidTr="00BF1F0C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FDE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61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0F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3A5E6D8" w14:textId="77777777" w:rsidTr="00BF1F0C">
        <w:trPr>
          <w:trHeight w:val="2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B39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1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7A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54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FE2E003" w14:textId="77777777" w:rsidTr="00BF1F0C">
        <w:trPr>
          <w:trHeight w:val="2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C2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09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2024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5C21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6C360E17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2023 г. </w:t>
            </w:r>
          </w:p>
          <w:p w14:paraId="70C779B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2F95814E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1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4DF55" w14:textId="77777777" w:rsidTr="00BF1F0C">
        <w:trPr>
          <w:trHeight w:val="2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B7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D7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9E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8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0AE655E" w14:textId="77777777" w:rsidTr="00BF1F0C">
        <w:trPr>
          <w:trHeight w:val="2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FA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5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B50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0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7FC1BF5A" w14:textId="77777777" w:rsidTr="00BF1F0C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EE5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66D" w14:textId="2B8B7E1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84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C4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C6D0C1A" w14:textId="77777777" w:rsidTr="00BF1F0C">
        <w:trPr>
          <w:trHeight w:val="2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C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A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D0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76A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206B37B" w14:textId="77777777" w:rsidTr="00BF1F0C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F2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A7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08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69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390891" w:rsidRPr="00287CE0" w14:paraId="6FC0E699" w14:textId="77777777" w:rsidTr="00BF1F0C">
        <w:trPr>
          <w:trHeight w:val="2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AB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166" w14:textId="3602FCF1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2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течении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80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94E016C" w14:textId="77777777" w:rsidTr="00BF1F0C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0A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E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62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F0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68D93A2" w14:textId="77777777" w:rsidTr="00BF1F0C">
        <w:trPr>
          <w:trHeight w:val="2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55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9DF" w14:textId="50B8CEA1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на территории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5E3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2598EFF2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2023 г. (разработка);</w:t>
            </w:r>
          </w:p>
          <w:p w14:paraId="7739DF84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0240CB89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2023 г.</w:t>
            </w:r>
          </w:p>
          <w:p w14:paraId="72E8A8BC" w14:textId="7515D04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B6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B43039" w14:textId="77777777" w:rsidR="00390891" w:rsidRPr="00287CE0" w:rsidRDefault="00390891" w:rsidP="00861003">
      <w:pPr>
        <w:widowControl w:val="0"/>
        <w:suppressAutoHyphens/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68DE8B" w14:textId="77777777" w:rsidR="00861003" w:rsidRDefault="00861003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Показатели результативности и эффективности программы </w:t>
      </w:r>
    </w:p>
    <w:p w14:paraId="22AABDFF" w14:textId="5ED6402D" w:rsidR="00390891" w:rsidRPr="00287CE0" w:rsidRDefault="00390891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</w:t>
      </w:r>
    </w:p>
    <w:p w14:paraId="0B47977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A49B5" w14:textId="0C089002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>.</w:t>
      </w:r>
    </w:p>
    <w:p w14:paraId="583A754D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5B2EEED" w14:textId="20E49A64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287CE0" w:rsidRPr="00287CE0">
        <w:rPr>
          <w:rFonts w:ascii="Times New Roman" w:hAnsi="Times New Roman" w:cs="Times New Roman"/>
          <w:sz w:val="24"/>
          <w:szCs w:val="24"/>
        </w:rPr>
        <w:t>Пудомягского</w:t>
      </w:r>
      <w:r w:rsidRPr="00287CE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C84DFC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20899B6E" w14:textId="1575C71A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</w:t>
      </w:r>
      <w:r w:rsidR="00C75C12">
        <w:rPr>
          <w:rFonts w:ascii="Times New Roman" w:hAnsi="Times New Roman" w:cs="Times New Roman"/>
          <w:sz w:val="24"/>
          <w:szCs w:val="24"/>
        </w:rPr>
        <w:t xml:space="preserve"> и </w:t>
      </w:r>
      <w:r w:rsidRPr="00287CE0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1C7F09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2425F54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74FD1F0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контролю:</w:t>
      </w:r>
    </w:p>
    <w:p w14:paraId="6C35B56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14:paraId="637D5316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9E95A04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14:paraId="682F424A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14:paraId="780EEDDE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14:paraId="6FC84772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7169CC8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D881CF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CE4F718" w14:textId="4893EEBC" w:rsidR="00C75C12" w:rsidRPr="00BF1F0C" w:rsidRDefault="00390891" w:rsidP="00BF1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указанной сфере.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5159BE6" w14:textId="4B07C98C" w:rsidR="00390891" w:rsidRPr="00287CE0" w:rsidRDefault="00390891" w:rsidP="00C75C12">
      <w:pPr>
        <w:widowControl w:val="0"/>
        <w:suppressAutoHyphens/>
        <w:autoSpaceDE w:val="0"/>
        <w:autoSpaceDN w:val="0"/>
        <w:spacing w:line="240" w:lineRule="auto"/>
        <w:ind w:right="-273" w:firstLine="75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23"/>
        <w:gridCol w:w="809"/>
        <w:gridCol w:w="1700"/>
        <w:gridCol w:w="567"/>
        <w:gridCol w:w="751"/>
        <w:gridCol w:w="709"/>
        <w:gridCol w:w="807"/>
        <w:gridCol w:w="567"/>
        <w:gridCol w:w="567"/>
        <w:gridCol w:w="567"/>
        <w:gridCol w:w="708"/>
      </w:tblGrid>
      <w:tr w:rsidR="00390891" w:rsidRPr="00C75C12" w14:paraId="7D7059AF" w14:textId="77777777" w:rsidTr="00BF1F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43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44F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64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956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16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90891" w:rsidRPr="00C75C12" w14:paraId="02A620CE" w14:textId="77777777" w:rsidTr="00BF1F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8808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5AE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7D4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52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92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92C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Пла-новое 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E6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Фак-тическ-ое значе-ние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15B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Отк-ло-не-ние, </w:t>
            </w:r>
          </w:p>
          <w:p w14:paraId="125DBAD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B96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79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C9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951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</w:t>
            </w:r>
          </w:p>
        </w:tc>
      </w:tr>
      <w:tr w:rsidR="00390891" w:rsidRPr="00BF1F0C" w14:paraId="758F03CF" w14:textId="77777777" w:rsidTr="00BF1F0C">
        <w:trPr>
          <w:trHeight w:val="3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349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CD570F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218" w14:textId="07A6887D" w:rsidR="00390891" w:rsidRPr="00BF1F0C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</w:p>
          <w:p w14:paraId="4473DD2D" w14:textId="21C6D3F9" w:rsidR="00390891" w:rsidRPr="00BF1F0C" w:rsidRDefault="00390891" w:rsidP="00BF1F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F1F0C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Профилактика рисков причинения вреда (ущерба) охраняемым законом ценностям 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муниципального контроля в сфере благоустройства на территории </w:t>
            </w:r>
            <w:r w:rsidR="00C75C12" w:rsidRPr="00BF1F0C">
              <w:rPr>
                <w:rFonts w:ascii="Times New Roman" w:hAnsi="Times New Roman" w:cs="Times New Roman"/>
                <w:sz w:val="20"/>
                <w:szCs w:val="20"/>
              </w:rPr>
              <w:t>Пудомягского сельского поселения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C24" w14:textId="6F7EA5D5" w:rsidR="00390891" w:rsidRPr="00BF1F0C" w:rsidRDefault="00BF1F0C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2023</w:t>
            </w:r>
            <w:r w:rsidR="00390891"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EAE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14:paraId="7EB039A4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003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3C4A19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  <w:p w14:paraId="4978B470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391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58E6436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0D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799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8E3610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77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08B08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F6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846E634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AC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13B81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79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383E25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</w:tbl>
    <w:p w14:paraId="50C07DD0" w14:textId="77777777" w:rsidR="00B1427C" w:rsidRPr="00287CE0" w:rsidRDefault="00B1427C" w:rsidP="00BF1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27C" w:rsidRPr="00287CE0" w:rsidSect="00C75C12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D498" w14:textId="77777777" w:rsidR="005F074F" w:rsidRDefault="005F074F" w:rsidP="0030237D">
      <w:pPr>
        <w:spacing w:after="0" w:line="240" w:lineRule="auto"/>
      </w:pPr>
      <w:r>
        <w:separator/>
      </w:r>
    </w:p>
  </w:endnote>
  <w:endnote w:type="continuationSeparator" w:id="0">
    <w:p w14:paraId="117DA7F2" w14:textId="77777777" w:rsidR="005F074F" w:rsidRDefault="005F074F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FE09" w14:textId="77777777" w:rsidR="005F074F" w:rsidRDefault="005F074F" w:rsidP="0030237D">
      <w:pPr>
        <w:spacing w:after="0" w:line="240" w:lineRule="auto"/>
      </w:pPr>
      <w:r>
        <w:separator/>
      </w:r>
    </w:p>
  </w:footnote>
  <w:footnote w:type="continuationSeparator" w:id="0">
    <w:p w14:paraId="5F104EC5" w14:textId="77777777" w:rsidR="005F074F" w:rsidRDefault="005F074F" w:rsidP="0030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4464"/>
      <w:docPartObj>
        <w:docPartGallery w:val="Page Numbers (Top of Page)"/>
        <w:docPartUnique/>
      </w:docPartObj>
    </w:sdtPr>
    <w:sdtContent>
      <w:p w14:paraId="3570CAE1" w14:textId="69D06CE6" w:rsidR="00C75C12" w:rsidRDefault="00C75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9A47A" w14:textId="77777777" w:rsidR="00C75C12" w:rsidRDefault="00C75C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60"/>
    <w:multiLevelType w:val="hybridMultilevel"/>
    <w:tmpl w:val="9ABA6E4E"/>
    <w:lvl w:ilvl="0" w:tplc="08002FE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7551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CD0"/>
    <w:rsid w:val="00005E02"/>
    <w:rsid w:val="00037C74"/>
    <w:rsid w:val="000B75B5"/>
    <w:rsid w:val="001206AE"/>
    <w:rsid w:val="00170888"/>
    <w:rsid w:val="00286795"/>
    <w:rsid w:val="00287CE0"/>
    <w:rsid w:val="0030237D"/>
    <w:rsid w:val="00354EFC"/>
    <w:rsid w:val="00366A80"/>
    <w:rsid w:val="0038546E"/>
    <w:rsid w:val="00390891"/>
    <w:rsid w:val="00394A5C"/>
    <w:rsid w:val="003D62C4"/>
    <w:rsid w:val="003E70BF"/>
    <w:rsid w:val="00507F7F"/>
    <w:rsid w:val="005634F9"/>
    <w:rsid w:val="005805A2"/>
    <w:rsid w:val="005947CE"/>
    <w:rsid w:val="005E49B2"/>
    <w:rsid w:val="005F074F"/>
    <w:rsid w:val="00785EA5"/>
    <w:rsid w:val="007B3CA3"/>
    <w:rsid w:val="007D3C49"/>
    <w:rsid w:val="007E6073"/>
    <w:rsid w:val="00820D52"/>
    <w:rsid w:val="00861003"/>
    <w:rsid w:val="009101CD"/>
    <w:rsid w:val="00A95AE4"/>
    <w:rsid w:val="00AB1018"/>
    <w:rsid w:val="00AF5CBF"/>
    <w:rsid w:val="00B1427C"/>
    <w:rsid w:val="00B743D6"/>
    <w:rsid w:val="00BC5A9B"/>
    <w:rsid w:val="00BF1F0C"/>
    <w:rsid w:val="00C41C09"/>
    <w:rsid w:val="00C63B02"/>
    <w:rsid w:val="00C75C12"/>
    <w:rsid w:val="00CD5B4C"/>
    <w:rsid w:val="00D61586"/>
    <w:rsid w:val="00DF15B2"/>
    <w:rsid w:val="00DF51F2"/>
    <w:rsid w:val="00F55492"/>
    <w:rsid w:val="00F628EE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7F7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KKV@ADM-PUD.LOC</cp:lastModifiedBy>
  <cp:revision>9</cp:revision>
  <dcterms:created xsi:type="dcterms:W3CDTF">2022-01-27T11:09:00Z</dcterms:created>
  <dcterms:modified xsi:type="dcterms:W3CDTF">2022-09-30T06:36:00Z</dcterms:modified>
</cp:coreProperties>
</file>