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52773" w14:textId="3883FD5D" w:rsidR="00437D8A" w:rsidRDefault="00216021" w:rsidP="00437D8A">
      <w:pPr>
        <w:jc w:val="right"/>
        <w:rPr>
          <w:b/>
          <w:bCs/>
        </w:rPr>
      </w:pPr>
      <w:bookmarkStart w:id="0" w:name="_Hlk501109428"/>
      <w:r>
        <w:rPr>
          <w:b/>
          <w:bCs/>
        </w:rPr>
        <w:t xml:space="preserve">Приложение № </w:t>
      </w:r>
      <w:r w:rsidR="00437D8A">
        <w:rPr>
          <w:b/>
          <w:bCs/>
        </w:rPr>
        <w:t>8</w:t>
      </w:r>
    </w:p>
    <w:p w14:paraId="24511216" w14:textId="77777777" w:rsidR="00D3148F" w:rsidRDefault="00D3148F" w:rsidP="00945974">
      <w:pPr>
        <w:jc w:val="right"/>
      </w:pPr>
      <w:r>
        <w:t>к решению Совета депутатов</w:t>
      </w:r>
    </w:p>
    <w:p w14:paraId="552F9DB3" w14:textId="77777777" w:rsidR="00211BD4" w:rsidRDefault="00DA7112" w:rsidP="00945974">
      <w:pPr>
        <w:jc w:val="right"/>
      </w:pPr>
      <w:r>
        <w:t>Пудомягского</w:t>
      </w:r>
      <w:r w:rsidR="00945974">
        <w:t xml:space="preserve"> сельского</w:t>
      </w:r>
      <w:r w:rsidR="00C66701">
        <w:t xml:space="preserve"> поселения</w:t>
      </w:r>
    </w:p>
    <w:p w14:paraId="1EC1AF5A" w14:textId="5C27E0F8" w:rsidR="00416655" w:rsidRDefault="00C1382E" w:rsidP="00416655">
      <w:pPr>
        <w:jc w:val="right"/>
      </w:pPr>
      <w:r>
        <w:t xml:space="preserve"> </w:t>
      </w:r>
      <w:r w:rsidR="00AB05E8">
        <w:t xml:space="preserve">  </w:t>
      </w:r>
      <w:bookmarkStart w:id="1" w:name="_Hlk29475440"/>
      <w:bookmarkEnd w:id="0"/>
      <w:r w:rsidR="00DA7112">
        <w:t xml:space="preserve">от </w:t>
      </w:r>
      <w:r w:rsidR="00291B4F">
        <w:t>___</w:t>
      </w:r>
      <w:proofErr w:type="gramStart"/>
      <w:r w:rsidR="00291B4F">
        <w:t>_</w:t>
      </w:r>
      <w:r w:rsidR="00DA7112">
        <w:t>.</w:t>
      </w:r>
      <w:r w:rsidR="00291B4F">
        <w:t>_</w:t>
      </w:r>
      <w:proofErr w:type="gramEnd"/>
      <w:r w:rsidR="00291B4F">
        <w:t>___</w:t>
      </w:r>
      <w:r w:rsidR="00DA7112">
        <w:t>.2021</w:t>
      </w:r>
      <w:r w:rsidR="001F456A">
        <w:t xml:space="preserve"> года №</w:t>
      </w:r>
      <w:bookmarkEnd w:id="1"/>
      <w:r w:rsidR="00416655">
        <w:t xml:space="preserve"> </w:t>
      </w:r>
      <w:r w:rsidR="00291B4F">
        <w:t>____</w:t>
      </w:r>
    </w:p>
    <w:p w14:paraId="0770C293" w14:textId="77777777" w:rsidR="009A0EA3" w:rsidRDefault="009A0EA3" w:rsidP="00DA7112">
      <w:pPr>
        <w:spacing w:before="150" w:after="150"/>
        <w:rPr>
          <w:b/>
          <w:sz w:val="28"/>
          <w:szCs w:val="28"/>
        </w:rPr>
      </w:pPr>
    </w:p>
    <w:p w14:paraId="0BE541B2" w14:textId="3DE36361" w:rsidR="00774C90" w:rsidRPr="00774C90" w:rsidRDefault="00774C90" w:rsidP="00F37D74">
      <w:pPr>
        <w:spacing w:before="150" w:after="150"/>
        <w:jc w:val="center"/>
        <w:rPr>
          <w:b/>
          <w:color w:val="000000"/>
          <w:sz w:val="28"/>
          <w:szCs w:val="28"/>
        </w:rPr>
      </w:pPr>
      <w:r w:rsidRPr="00774C90">
        <w:rPr>
          <w:b/>
          <w:sz w:val="28"/>
          <w:szCs w:val="28"/>
        </w:rPr>
        <w:t xml:space="preserve">Порядок предоставления </w:t>
      </w:r>
      <w:r w:rsidR="007E014C">
        <w:rPr>
          <w:b/>
          <w:sz w:val="28"/>
          <w:szCs w:val="28"/>
        </w:rPr>
        <w:t xml:space="preserve">иных </w:t>
      </w:r>
      <w:r w:rsidRPr="00774C90">
        <w:rPr>
          <w:b/>
          <w:sz w:val="28"/>
          <w:szCs w:val="28"/>
        </w:rPr>
        <w:t>межбюджетных трансфертов, передаваемых бюджету Гатчинского муниципального района на осуществление части полномочий на решение вопро</w:t>
      </w:r>
      <w:r w:rsidR="00231A78">
        <w:rPr>
          <w:b/>
          <w:sz w:val="28"/>
          <w:szCs w:val="28"/>
        </w:rPr>
        <w:t xml:space="preserve">сов местного значения </w:t>
      </w:r>
      <w:r w:rsidR="00503D59">
        <w:rPr>
          <w:b/>
          <w:sz w:val="28"/>
          <w:szCs w:val="28"/>
        </w:rPr>
        <w:t>на 20</w:t>
      </w:r>
      <w:r w:rsidR="00715264">
        <w:rPr>
          <w:b/>
          <w:sz w:val="28"/>
          <w:szCs w:val="28"/>
        </w:rPr>
        <w:t>2</w:t>
      </w:r>
      <w:r w:rsidR="00291B4F">
        <w:rPr>
          <w:b/>
          <w:sz w:val="28"/>
          <w:szCs w:val="28"/>
        </w:rPr>
        <w:t>2</w:t>
      </w:r>
      <w:r w:rsidR="00503D59">
        <w:rPr>
          <w:b/>
          <w:sz w:val="28"/>
          <w:szCs w:val="28"/>
        </w:rPr>
        <w:t>-202</w:t>
      </w:r>
      <w:r w:rsidR="00291B4F">
        <w:rPr>
          <w:b/>
          <w:sz w:val="28"/>
          <w:szCs w:val="28"/>
        </w:rPr>
        <w:t>4</w:t>
      </w:r>
      <w:r w:rsidR="00503D59">
        <w:rPr>
          <w:b/>
          <w:sz w:val="28"/>
          <w:szCs w:val="28"/>
        </w:rPr>
        <w:t>гг.</w:t>
      </w:r>
    </w:p>
    <w:p w14:paraId="7515F74B" w14:textId="77777777" w:rsidR="00F37D74" w:rsidRPr="00F37D74" w:rsidRDefault="00F37D74" w:rsidP="00F37D74">
      <w:pPr>
        <w:spacing w:before="150" w:after="150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 </w:t>
      </w:r>
      <w:r w:rsidRPr="00F37D74">
        <w:rPr>
          <w:b/>
          <w:bCs/>
          <w:color w:val="000000"/>
          <w:sz w:val="28"/>
          <w:szCs w:val="28"/>
        </w:rPr>
        <w:t>1. Общие положения</w:t>
      </w:r>
    </w:p>
    <w:p w14:paraId="66BCE9D6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 1.1. </w:t>
      </w:r>
      <w:r w:rsidR="003B2EE1">
        <w:rPr>
          <w:color w:val="000000"/>
          <w:sz w:val="28"/>
          <w:szCs w:val="28"/>
        </w:rPr>
        <w:t>Настоящий порядок разработан в соответствии со статьей 142.5 Бюджетного кодекса Российской Федерации, пунктом 4 статьи 15 Федерального закона 131-ФЗ от 06.10.2003г «Об общих принципах организации местного самоуправления в Российской Федерации</w:t>
      </w:r>
      <w:r w:rsidR="009612B7">
        <w:rPr>
          <w:color w:val="000000"/>
          <w:sz w:val="28"/>
          <w:szCs w:val="28"/>
        </w:rPr>
        <w:t>»</w:t>
      </w:r>
      <w:r w:rsidR="003B2EE1">
        <w:rPr>
          <w:color w:val="000000"/>
          <w:sz w:val="28"/>
          <w:szCs w:val="28"/>
        </w:rPr>
        <w:t xml:space="preserve"> устанавливает и </w:t>
      </w:r>
      <w:r w:rsidRPr="00F37D74">
        <w:rPr>
          <w:color w:val="000000"/>
          <w:sz w:val="28"/>
          <w:szCs w:val="28"/>
        </w:rPr>
        <w:t xml:space="preserve">определяет основания и условия предоставления </w:t>
      </w:r>
      <w:r w:rsidR="003B2EE1">
        <w:rPr>
          <w:color w:val="000000"/>
          <w:sz w:val="28"/>
          <w:szCs w:val="28"/>
        </w:rPr>
        <w:t>иных</w:t>
      </w:r>
      <w:r w:rsidR="009612B7">
        <w:rPr>
          <w:color w:val="000000"/>
          <w:sz w:val="28"/>
          <w:szCs w:val="28"/>
        </w:rPr>
        <w:t xml:space="preserve"> </w:t>
      </w:r>
      <w:r w:rsidRPr="00F37D74">
        <w:rPr>
          <w:color w:val="000000"/>
          <w:sz w:val="28"/>
          <w:szCs w:val="28"/>
        </w:rPr>
        <w:t xml:space="preserve">межбюджетных трансфертов из бюджета </w:t>
      </w:r>
      <w:r w:rsidR="00DA7112">
        <w:rPr>
          <w:color w:val="000000"/>
          <w:sz w:val="28"/>
          <w:szCs w:val="28"/>
        </w:rPr>
        <w:t xml:space="preserve">Пудомягского </w:t>
      </w:r>
      <w:r w:rsidR="00945974">
        <w:rPr>
          <w:color w:val="000000"/>
          <w:sz w:val="28"/>
          <w:szCs w:val="28"/>
        </w:rPr>
        <w:t>сельского</w:t>
      </w:r>
      <w:r w:rsidR="00C66701">
        <w:rPr>
          <w:color w:val="000000"/>
          <w:sz w:val="28"/>
          <w:szCs w:val="28"/>
        </w:rPr>
        <w:t xml:space="preserve"> поселения </w:t>
      </w:r>
      <w:r w:rsidRPr="00F37D74">
        <w:rPr>
          <w:color w:val="000000"/>
          <w:sz w:val="28"/>
          <w:szCs w:val="28"/>
        </w:rPr>
        <w:t>в бюджет Гатчинского муниципального района.</w:t>
      </w:r>
    </w:p>
    <w:p w14:paraId="78639EAA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1.2. </w:t>
      </w:r>
      <w:r w:rsidR="009612B7">
        <w:rPr>
          <w:color w:val="000000"/>
          <w:sz w:val="28"/>
          <w:szCs w:val="28"/>
        </w:rPr>
        <w:t>Иные м</w:t>
      </w:r>
      <w:r w:rsidRPr="00F37D74">
        <w:rPr>
          <w:color w:val="000000"/>
          <w:sz w:val="28"/>
          <w:szCs w:val="28"/>
        </w:rPr>
        <w:t xml:space="preserve">ежбюджетные трансферты предусматриваются в составе бюджета </w:t>
      </w:r>
      <w:r w:rsidR="00DA7112">
        <w:rPr>
          <w:color w:val="000000"/>
          <w:sz w:val="28"/>
          <w:szCs w:val="28"/>
        </w:rPr>
        <w:t>Пудомягского</w:t>
      </w:r>
      <w:r w:rsidR="00945974">
        <w:rPr>
          <w:color w:val="000000"/>
          <w:sz w:val="28"/>
          <w:szCs w:val="28"/>
        </w:rPr>
        <w:t xml:space="preserve"> сельского</w:t>
      </w:r>
      <w:r w:rsidR="00C66701">
        <w:rPr>
          <w:color w:val="000000"/>
          <w:sz w:val="28"/>
          <w:szCs w:val="28"/>
        </w:rPr>
        <w:t xml:space="preserve"> поселения</w:t>
      </w:r>
      <w:r w:rsidRPr="00F37D74">
        <w:rPr>
          <w:color w:val="000000"/>
          <w:sz w:val="28"/>
          <w:szCs w:val="28"/>
        </w:rPr>
        <w:t xml:space="preserve"> в целях передачи органам местного самоуправления Гатчинского муниципального района осуществления части полномочий по вопросам местного значения.</w:t>
      </w:r>
    </w:p>
    <w:p w14:paraId="20CADD7D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1.3. Понятия и термины, используемые в настоящем Положении, применяются в значениях, определенных Бюджетным кодексом Российской Федерации.</w:t>
      </w:r>
    </w:p>
    <w:p w14:paraId="219FD675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 </w:t>
      </w:r>
      <w:r w:rsidRPr="00F37D74">
        <w:rPr>
          <w:b/>
          <w:bCs/>
          <w:color w:val="000000"/>
          <w:sz w:val="28"/>
          <w:szCs w:val="28"/>
        </w:rPr>
        <w:t>2. Порядок и условия предоставления межбюджетных трансфертов</w:t>
      </w:r>
    </w:p>
    <w:p w14:paraId="0BF31C60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 2.1. Основаниями предоставления </w:t>
      </w:r>
      <w:r w:rsidR="009612B7">
        <w:rPr>
          <w:color w:val="000000"/>
          <w:sz w:val="28"/>
          <w:szCs w:val="28"/>
        </w:rPr>
        <w:t xml:space="preserve">иных </w:t>
      </w:r>
      <w:r w:rsidRPr="00F37D74">
        <w:rPr>
          <w:color w:val="000000"/>
          <w:sz w:val="28"/>
          <w:szCs w:val="28"/>
        </w:rPr>
        <w:t>межбюдж</w:t>
      </w:r>
      <w:r w:rsidR="00AB05E8">
        <w:rPr>
          <w:color w:val="000000"/>
          <w:sz w:val="28"/>
          <w:szCs w:val="28"/>
        </w:rPr>
        <w:t xml:space="preserve">етных трансфертов из бюджета </w:t>
      </w:r>
      <w:r w:rsidR="00DA7112">
        <w:rPr>
          <w:color w:val="000000"/>
          <w:sz w:val="28"/>
          <w:szCs w:val="28"/>
        </w:rPr>
        <w:t>Пудомягского</w:t>
      </w:r>
      <w:r w:rsidR="00945974">
        <w:rPr>
          <w:color w:val="000000"/>
          <w:sz w:val="28"/>
          <w:szCs w:val="28"/>
        </w:rPr>
        <w:t xml:space="preserve"> сельского </w:t>
      </w:r>
      <w:r w:rsidR="00AB05E8">
        <w:rPr>
          <w:color w:val="000000"/>
          <w:sz w:val="28"/>
          <w:szCs w:val="28"/>
        </w:rPr>
        <w:t>поселения</w:t>
      </w:r>
      <w:r w:rsidRPr="00F37D74">
        <w:rPr>
          <w:color w:val="000000"/>
          <w:sz w:val="28"/>
          <w:szCs w:val="28"/>
        </w:rPr>
        <w:t xml:space="preserve"> бюджету Гатчинского муниципального района являются:</w:t>
      </w:r>
    </w:p>
    <w:p w14:paraId="08944880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2.1.1. принятие соответствующего решения Совета депутатов </w:t>
      </w:r>
      <w:r w:rsidR="00DA7112">
        <w:rPr>
          <w:color w:val="000000"/>
          <w:sz w:val="28"/>
          <w:szCs w:val="28"/>
        </w:rPr>
        <w:t>Пудомягского</w:t>
      </w:r>
      <w:r w:rsidR="00945974">
        <w:rPr>
          <w:color w:val="000000"/>
          <w:sz w:val="28"/>
          <w:szCs w:val="28"/>
        </w:rPr>
        <w:t xml:space="preserve"> сельского </w:t>
      </w:r>
      <w:r w:rsidR="00AB05E8">
        <w:rPr>
          <w:color w:val="000000"/>
          <w:sz w:val="28"/>
          <w:szCs w:val="28"/>
        </w:rPr>
        <w:t>поселения</w:t>
      </w:r>
      <w:r w:rsidRPr="00F37D74">
        <w:rPr>
          <w:color w:val="000000"/>
          <w:sz w:val="28"/>
          <w:szCs w:val="28"/>
        </w:rPr>
        <w:t xml:space="preserve"> о передаче и принятии части полномочий;</w:t>
      </w:r>
    </w:p>
    <w:p w14:paraId="3BADFDC3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2.1.2. заключение соглашения между администрацией</w:t>
      </w:r>
      <w:r w:rsidR="00AB05E8">
        <w:rPr>
          <w:color w:val="000000"/>
          <w:sz w:val="28"/>
          <w:szCs w:val="28"/>
        </w:rPr>
        <w:t xml:space="preserve"> </w:t>
      </w:r>
      <w:r w:rsidR="00DA7112">
        <w:rPr>
          <w:color w:val="000000"/>
          <w:sz w:val="28"/>
          <w:szCs w:val="28"/>
        </w:rPr>
        <w:t>Пудомягского</w:t>
      </w:r>
      <w:r w:rsidR="00945974">
        <w:rPr>
          <w:color w:val="000000"/>
          <w:sz w:val="28"/>
          <w:szCs w:val="28"/>
        </w:rPr>
        <w:t xml:space="preserve"> сельского </w:t>
      </w:r>
      <w:r w:rsidR="00AB05E8">
        <w:rPr>
          <w:color w:val="000000"/>
          <w:sz w:val="28"/>
          <w:szCs w:val="28"/>
        </w:rPr>
        <w:t>поселения</w:t>
      </w:r>
      <w:r w:rsidRPr="00F37D74">
        <w:rPr>
          <w:color w:val="000000"/>
          <w:sz w:val="28"/>
          <w:szCs w:val="28"/>
        </w:rPr>
        <w:t xml:space="preserve"> и Гатчинского муниципального района о передаче и принятии части полномочий по вопросам местного значения.</w:t>
      </w:r>
    </w:p>
    <w:p w14:paraId="1CED0293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2.2. Объем средств и целевое назначение </w:t>
      </w:r>
      <w:r w:rsidR="009612B7">
        <w:rPr>
          <w:color w:val="000000"/>
          <w:sz w:val="28"/>
          <w:szCs w:val="28"/>
        </w:rPr>
        <w:t xml:space="preserve">иных </w:t>
      </w:r>
      <w:r w:rsidRPr="00F37D74">
        <w:rPr>
          <w:color w:val="000000"/>
          <w:sz w:val="28"/>
          <w:szCs w:val="28"/>
        </w:rPr>
        <w:t xml:space="preserve">межбюджетных трансфертов утверждаются решением Совета депутатов </w:t>
      </w:r>
      <w:r w:rsidR="00DA7112">
        <w:rPr>
          <w:color w:val="000000"/>
          <w:sz w:val="28"/>
          <w:szCs w:val="28"/>
        </w:rPr>
        <w:t>Пудомягского</w:t>
      </w:r>
      <w:r w:rsidR="00945974">
        <w:rPr>
          <w:color w:val="000000"/>
          <w:sz w:val="28"/>
          <w:szCs w:val="28"/>
        </w:rPr>
        <w:t xml:space="preserve"> сельского </w:t>
      </w:r>
      <w:r w:rsidR="00AB05E8">
        <w:rPr>
          <w:color w:val="000000"/>
          <w:sz w:val="28"/>
          <w:szCs w:val="28"/>
        </w:rPr>
        <w:t>поселения</w:t>
      </w:r>
      <w:r w:rsidRPr="00F37D74">
        <w:rPr>
          <w:color w:val="000000"/>
          <w:sz w:val="28"/>
          <w:szCs w:val="28"/>
        </w:rPr>
        <w:t xml:space="preserve"> в бюджете на очередной финансовый год (очередной финансовый год и плановый период), а также посредством внесения изменений в решение о бюджете текущего года.</w:t>
      </w:r>
    </w:p>
    <w:p w14:paraId="4B8887FC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2.3. </w:t>
      </w:r>
      <w:r w:rsidR="009612B7">
        <w:rPr>
          <w:color w:val="000000"/>
          <w:sz w:val="28"/>
          <w:szCs w:val="28"/>
        </w:rPr>
        <w:t>Иные м</w:t>
      </w:r>
      <w:r w:rsidRPr="00F37D74">
        <w:rPr>
          <w:color w:val="000000"/>
          <w:sz w:val="28"/>
          <w:szCs w:val="28"/>
        </w:rPr>
        <w:t>ежбюджетные трансферты предоставляются в пределах бюджетных ассигнований и лимитов бюджетных обязательств, утвержденных сводной бюджетной росписью бюджета поселения на основании соглашения о передаче части полномочий.</w:t>
      </w:r>
    </w:p>
    <w:p w14:paraId="4FD5AC6E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lastRenderedPageBreak/>
        <w:t xml:space="preserve">2.4. </w:t>
      </w:r>
      <w:r w:rsidR="009612B7">
        <w:rPr>
          <w:color w:val="000000"/>
          <w:sz w:val="28"/>
          <w:szCs w:val="28"/>
        </w:rPr>
        <w:t>Иные м</w:t>
      </w:r>
      <w:r w:rsidRPr="00F37D74">
        <w:rPr>
          <w:color w:val="000000"/>
          <w:sz w:val="28"/>
          <w:szCs w:val="28"/>
        </w:rPr>
        <w:t>ежбюджетные трансферты, передаваемые бюджету Гатчинского муниципального района, учитываются Комитетом финансов в составе доходов согласно бюджетной классификации, а также направляются и расходуются по целевому назначению.</w:t>
      </w:r>
    </w:p>
    <w:p w14:paraId="5344E8A7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 </w:t>
      </w:r>
      <w:r w:rsidRPr="00F37D74">
        <w:rPr>
          <w:b/>
          <w:bCs/>
          <w:color w:val="000000"/>
          <w:sz w:val="28"/>
          <w:szCs w:val="28"/>
        </w:rPr>
        <w:t>3. Контроль за использованием межбюджетных трансфертов</w:t>
      </w:r>
    </w:p>
    <w:p w14:paraId="159E2FB4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3.1. Комитет финансов Гатчинского муниципального района в сроки и формах, установленных в соглашении о передаче осуществления части полномочий по решению вопросов местного значения поселения, представляют администрации </w:t>
      </w:r>
      <w:r w:rsidR="00DA7112">
        <w:rPr>
          <w:color w:val="000000"/>
          <w:sz w:val="28"/>
          <w:szCs w:val="28"/>
        </w:rPr>
        <w:t xml:space="preserve">Пудомягского </w:t>
      </w:r>
      <w:r w:rsidR="00945974">
        <w:rPr>
          <w:color w:val="000000"/>
          <w:sz w:val="28"/>
          <w:szCs w:val="28"/>
        </w:rPr>
        <w:t xml:space="preserve">сельского </w:t>
      </w:r>
      <w:r w:rsidRPr="00F37D74">
        <w:rPr>
          <w:color w:val="000000"/>
          <w:sz w:val="28"/>
          <w:szCs w:val="28"/>
        </w:rPr>
        <w:t xml:space="preserve">поселения отчет о расходовании средств </w:t>
      </w:r>
      <w:r w:rsidR="009612B7">
        <w:rPr>
          <w:color w:val="000000"/>
          <w:sz w:val="28"/>
          <w:szCs w:val="28"/>
        </w:rPr>
        <w:t>иных</w:t>
      </w:r>
      <w:r w:rsidR="00774C90">
        <w:rPr>
          <w:color w:val="000000"/>
          <w:sz w:val="28"/>
          <w:szCs w:val="28"/>
        </w:rPr>
        <w:t xml:space="preserve"> </w:t>
      </w:r>
      <w:r w:rsidRPr="00F37D74">
        <w:rPr>
          <w:color w:val="000000"/>
          <w:sz w:val="28"/>
          <w:szCs w:val="28"/>
        </w:rPr>
        <w:t>межбюджетных трансфертов.</w:t>
      </w:r>
    </w:p>
    <w:p w14:paraId="7098C87B" w14:textId="77777777"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3.2. Контроль за расходованием </w:t>
      </w:r>
      <w:r w:rsidR="0062449F">
        <w:rPr>
          <w:color w:val="000000"/>
          <w:sz w:val="28"/>
          <w:szCs w:val="28"/>
        </w:rPr>
        <w:t xml:space="preserve">иных </w:t>
      </w:r>
      <w:r w:rsidRPr="00F37D74">
        <w:rPr>
          <w:color w:val="000000"/>
          <w:sz w:val="28"/>
          <w:szCs w:val="28"/>
        </w:rPr>
        <w:t xml:space="preserve">межбюджетных трансфертов в пределах своих полномочий </w:t>
      </w:r>
      <w:r w:rsidR="00AB05E8">
        <w:rPr>
          <w:color w:val="000000"/>
          <w:sz w:val="28"/>
          <w:szCs w:val="28"/>
        </w:rPr>
        <w:t>осуществляет</w:t>
      </w:r>
      <w:r w:rsidRPr="00F37D74">
        <w:rPr>
          <w:color w:val="000000"/>
          <w:sz w:val="28"/>
          <w:szCs w:val="28"/>
        </w:rPr>
        <w:t xml:space="preserve"> отдел</w:t>
      </w:r>
      <w:r w:rsidR="00AB05E8">
        <w:rPr>
          <w:color w:val="000000"/>
          <w:sz w:val="28"/>
          <w:szCs w:val="28"/>
        </w:rPr>
        <w:t xml:space="preserve"> учета и отчетности</w:t>
      </w:r>
      <w:r w:rsidRPr="00F37D74">
        <w:rPr>
          <w:color w:val="000000"/>
          <w:sz w:val="28"/>
          <w:szCs w:val="28"/>
        </w:rPr>
        <w:t xml:space="preserve">   администрации </w:t>
      </w:r>
      <w:r w:rsidR="00DA7112">
        <w:rPr>
          <w:color w:val="000000"/>
          <w:sz w:val="28"/>
          <w:szCs w:val="28"/>
        </w:rPr>
        <w:t>Пудомягского</w:t>
      </w:r>
      <w:r w:rsidR="00945974">
        <w:rPr>
          <w:color w:val="000000"/>
          <w:sz w:val="28"/>
          <w:szCs w:val="28"/>
        </w:rPr>
        <w:t xml:space="preserve"> сельского</w:t>
      </w:r>
      <w:r w:rsidR="00AB05E8">
        <w:rPr>
          <w:color w:val="000000"/>
          <w:sz w:val="28"/>
          <w:szCs w:val="28"/>
        </w:rPr>
        <w:t xml:space="preserve"> поселения</w:t>
      </w:r>
      <w:r w:rsidRPr="00F37D74">
        <w:rPr>
          <w:color w:val="000000"/>
          <w:sz w:val="28"/>
          <w:szCs w:val="28"/>
        </w:rPr>
        <w:t>.</w:t>
      </w:r>
    </w:p>
    <w:p w14:paraId="30500A73" w14:textId="77777777" w:rsidR="00D3148F" w:rsidRPr="00F37D74" w:rsidRDefault="00D3148F" w:rsidP="00F37D74">
      <w:pPr>
        <w:jc w:val="both"/>
        <w:rPr>
          <w:sz w:val="28"/>
          <w:szCs w:val="28"/>
        </w:rPr>
      </w:pPr>
    </w:p>
    <w:p w14:paraId="09ADA9AF" w14:textId="77777777" w:rsidR="00D3148F" w:rsidRPr="00F37D74" w:rsidRDefault="00D3148F">
      <w:pPr>
        <w:rPr>
          <w:sz w:val="28"/>
          <w:szCs w:val="28"/>
        </w:rPr>
      </w:pPr>
    </w:p>
    <w:p w14:paraId="6653521F" w14:textId="77777777" w:rsidR="00D3148F" w:rsidRPr="00F37D74" w:rsidRDefault="00D3148F">
      <w:pPr>
        <w:rPr>
          <w:sz w:val="28"/>
          <w:szCs w:val="28"/>
        </w:rPr>
      </w:pPr>
    </w:p>
    <w:sectPr w:rsidR="00D3148F" w:rsidRPr="00F37D74" w:rsidSect="00F37D74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A65"/>
    <w:rsid w:val="0001658E"/>
    <w:rsid w:val="00057A59"/>
    <w:rsid w:val="000E368D"/>
    <w:rsid w:val="00115C9F"/>
    <w:rsid w:val="00116B2C"/>
    <w:rsid w:val="001A40E8"/>
    <w:rsid w:val="001C1761"/>
    <w:rsid w:val="001E5CA4"/>
    <w:rsid w:val="001F1A21"/>
    <w:rsid w:val="001F456A"/>
    <w:rsid w:val="00211BD4"/>
    <w:rsid w:val="00216021"/>
    <w:rsid w:val="00224111"/>
    <w:rsid w:val="00231A78"/>
    <w:rsid w:val="00254479"/>
    <w:rsid w:val="00290BC8"/>
    <w:rsid w:val="00291B4F"/>
    <w:rsid w:val="002A03A2"/>
    <w:rsid w:val="002F1908"/>
    <w:rsid w:val="00331201"/>
    <w:rsid w:val="00372B51"/>
    <w:rsid w:val="003751F7"/>
    <w:rsid w:val="00377A83"/>
    <w:rsid w:val="00384912"/>
    <w:rsid w:val="003A623B"/>
    <w:rsid w:val="003A6A8C"/>
    <w:rsid w:val="003B2EE1"/>
    <w:rsid w:val="003D4076"/>
    <w:rsid w:val="003F3F11"/>
    <w:rsid w:val="00416655"/>
    <w:rsid w:val="00430F5D"/>
    <w:rsid w:val="00437D8A"/>
    <w:rsid w:val="0047295C"/>
    <w:rsid w:val="00493214"/>
    <w:rsid w:val="004A1514"/>
    <w:rsid w:val="00503D59"/>
    <w:rsid w:val="00547999"/>
    <w:rsid w:val="00552678"/>
    <w:rsid w:val="00574475"/>
    <w:rsid w:val="00591CA8"/>
    <w:rsid w:val="005C4DEA"/>
    <w:rsid w:val="00620700"/>
    <w:rsid w:val="0062449F"/>
    <w:rsid w:val="00626551"/>
    <w:rsid w:val="00673BA4"/>
    <w:rsid w:val="006B4051"/>
    <w:rsid w:val="00711F02"/>
    <w:rsid w:val="00715264"/>
    <w:rsid w:val="007358F9"/>
    <w:rsid w:val="00773F18"/>
    <w:rsid w:val="00774C90"/>
    <w:rsid w:val="007C5178"/>
    <w:rsid w:val="007E014C"/>
    <w:rsid w:val="007F7242"/>
    <w:rsid w:val="00817A65"/>
    <w:rsid w:val="0082596F"/>
    <w:rsid w:val="0086556A"/>
    <w:rsid w:val="008A399E"/>
    <w:rsid w:val="00945974"/>
    <w:rsid w:val="009612B7"/>
    <w:rsid w:val="00976B18"/>
    <w:rsid w:val="009A0EA3"/>
    <w:rsid w:val="009B4605"/>
    <w:rsid w:val="00A02FAB"/>
    <w:rsid w:val="00A7243D"/>
    <w:rsid w:val="00A72CB9"/>
    <w:rsid w:val="00A86FC8"/>
    <w:rsid w:val="00AB05E8"/>
    <w:rsid w:val="00AB24C3"/>
    <w:rsid w:val="00AB7F72"/>
    <w:rsid w:val="00AF56A6"/>
    <w:rsid w:val="00B13E5F"/>
    <w:rsid w:val="00BF1494"/>
    <w:rsid w:val="00C1382E"/>
    <w:rsid w:val="00C16F94"/>
    <w:rsid w:val="00C360B4"/>
    <w:rsid w:val="00C44E6E"/>
    <w:rsid w:val="00C66701"/>
    <w:rsid w:val="00D3148F"/>
    <w:rsid w:val="00D72991"/>
    <w:rsid w:val="00D95C91"/>
    <w:rsid w:val="00DA7112"/>
    <w:rsid w:val="00DE29B9"/>
    <w:rsid w:val="00E84FA2"/>
    <w:rsid w:val="00EB6F1E"/>
    <w:rsid w:val="00F03A3A"/>
    <w:rsid w:val="00F37D74"/>
    <w:rsid w:val="00F470BF"/>
    <w:rsid w:val="00FE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FBF9"/>
  <w15:docId w15:val="{3000A99F-94FB-4FEB-810F-2F8AC263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3214"/>
    <w:rPr>
      <w:sz w:val="24"/>
    </w:rPr>
  </w:style>
  <w:style w:type="paragraph" w:styleId="1">
    <w:name w:val="heading 1"/>
    <w:basedOn w:val="a"/>
    <w:next w:val="a"/>
    <w:qFormat/>
    <w:rsid w:val="0049321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93214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2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6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LRG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YashinV</dc:creator>
  <cp:lastModifiedBy>Тайцы Администрация</cp:lastModifiedBy>
  <cp:revision>6</cp:revision>
  <cp:lastPrinted>2021-06-17T08:53:00Z</cp:lastPrinted>
  <dcterms:created xsi:type="dcterms:W3CDTF">2021-06-17T08:49:00Z</dcterms:created>
  <dcterms:modified xsi:type="dcterms:W3CDTF">2021-11-08T08:57:00Z</dcterms:modified>
</cp:coreProperties>
</file>