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C88" w:rsidRPr="00592663" w:rsidRDefault="00110C88" w:rsidP="00110C88">
      <w:pPr>
        <w:jc w:val="center"/>
        <w:rPr>
          <w:b/>
          <w:bCs/>
        </w:rPr>
      </w:pPr>
      <w:r w:rsidRPr="00592663">
        <w:rPr>
          <w:b/>
          <w:noProof/>
        </w:rPr>
        <w:drawing>
          <wp:inline distT="0" distB="0" distL="0" distR="0">
            <wp:extent cx="467995" cy="570865"/>
            <wp:effectExtent l="0" t="0" r="8255" b="63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C88" w:rsidRPr="00592663" w:rsidRDefault="00110C88" w:rsidP="00110C88">
      <w:pPr>
        <w:jc w:val="center"/>
        <w:rPr>
          <w:b/>
          <w:bCs/>
          <w:sz w:val="28"/>
          <w:szCs w:val="28"/>
        </w:rPr>
      </w:pPr>
    </w:p>
    <w:p w:rsidR="00110C88" w:rsidRPr="00592663" w:rsidRDefault="00110C88" w:rsidP="00110C88">
      <w:pPr>
        <w:jc w:val="center"/>
        <w:rPr>
          <w:b/>
          <w:bCs/>
        </w:rPr>
      </w:pPr>
      <w:r w:rsidRPr="00592663">
        <w:rPr>
          <w:b/>
          <w:bCs/>
        </w:rPr>
        <w:t xml:space="preserve">АДМИНИСТРАЦИЯ </w:t>
      </w:r>
    </w:p>
    <w:p w:rsidR="00110C88" w:rsidRPr="00592663" w:rsidRDefault="00110C88" w:rsidP="00110C88">
      <w:pPr>
        <w:jc w:val="center"/>
        <w:rPr>
          <w:b/>
          <w:bCs/>
        </w:rPr>
      </w:pPr>
      <w:r w:rsidRPr="00592663">
        <w:rPr>
          <w:b/>
          <w:bCs/>
        </w:rPr>
        <w:t xml:space="preserve">МУНИЦИПАЛЬНОГО ОБРАЗОВАНИЯ </w:t>
      </w:r>
      <w:r w:rsidRPr="00592663">
        <w:rPr>
          <w:b/>
          <w:bCs/>
        </w:rPr>
        <w:br/>
        <w:t>«ПУДОМЯГСКОЕ СЕЛЬСКОЕ</w:t>
      </w:r>
      <w:r w:rsidR="00203637" w:rsidRPr="00592663">
        <w:rPr>
          <w:b/>
          <w:bCs/>
        </w:rPr>
        <w:t xml:space="preserve"> </w:t>
      </w:r>
      <w:r w:rsidRPr="00592663">
        <w:rPr>
          <w:b/>
          <w:bCs/>
        </w:rPr>
        <w:t xml:space="preserve">ПОСЕЛЕНИЕ» </w:t>
      </w:r>
      <w:r w:rsidRPr="00592663">
        <w:rPr>
          <w:b/>
          <w:bCs/>
        </w:rPr>
        <w:br/>
        <w:t>ГАТЧИНСКОГО МУНИЦИПАЛЬНОГО РАЙОНА</w:t>
      </w:r>
    </w:p>
    <w:p w:rsidR="00110C88" w:rsidRPr="00592663" w:rsidRDefault="00110C88" w:rsidP="00110C88">
      <w:pPr>
        <w:jc w:val="center"/>
      </w:pPr>
      <w:r w:rsidRPr="00592663">
        <w:rPr>
          <w:b/>
          <w:bCs/>
        </w:rPr>
        <w:t>ЛЕНИНГРАДСКОЙ ОБЛАСТИ</w:t>
      </w:r>
    </w:p>
    <w:p w:rsidR="00110C88" w:rsidRPr="00592663" w:rsidRDefault="00110C88" w:rsidP="00110C88">
      <w:pPr>
        <w:jc w:val="center"/>
        <w:rPr>
          <w:b/>
          <w:bCs/>
        </w:rPr>
      </w:pPr>
    </w:p>
    <w:p w:rsidR="00110C88" w:rsidRPr="00A22E51" w:rsidRDefault="00110C88" w:rsidP="00110C88">
      <w:pPr>
        <w:jc w:val="center"/>
        <w:rPr>
          <w:sz w:val="28"/>
          <w:szCs w:val="28"/>
        </w:rPr>
      </w:pPr>
      <w:r w:rsidRPr="00A22E51">
        <w:rPr>
          <w:b/>
          <w:bCs/>
          <w:sz w:val="28"/>
          <w:szCs w:val="28"/>
        </w:rPr>
        <w:t>ПОСТАНОВЛЕНИЕ</w:t>
      </w:r>
    </w:p>
    <w:p w:rsidR="00110C88" w:rsidRPr="00592663" w:rsidRDefault="00110C88" w:rsidP="00110C88">
      <w:pPr>
        <w:tabs>
          <w:tab w:val="left" w:pos="6714"/>
        </w:tabs>
        <w:autoSpaceDE w:val="0"/>
        <w:ind w:right="-11"/>
        <w:jc w:val="center"/>
        <w:rPr>
          <w:bCs/>
        </w:rPr>
      </w:pPr>
    </w:p>
    <w:p w:rsidR="00110C88" w:rsidRPr="00592663" w:rsidRDefault="00110C88" w:rsidP="00110C88">
      <w:pPr>
        <w:tabs>
          <w:tab w:val="left" w:pos="6714"/>
        </w:tabs>
        <w:autoSpaceDE w:val="0"/>
        <w:ind w:right="-11"/>
        <w:rPr>
          <w:bCs/>
        </w:rPr>
      </w:pPr>
    </w:p>
    <w:p w:rsidR="0043628D" w:rsidRPr="00592663" w:rsidRDefault="00AE76C9" w:rsidP="00AE76C9">
      <w:r w:rsidRPr="00592663">
        <w:t>о</w:t>
      </w:r>
      <w:r w:rsidR="00110C88" w:rsidRPr="00592663">
        <w:t xml:space="preserve">т </w:t>
      </w:r>
      <w:r w:rsidR="00A22E51" w:rsidRPr="007503B7">
        <w:rPr>
          <w:u w:val="single"/>
        </w:rPr>
        <w:t>24.12.2021</w:t>
      </w:r>
      <w:r w:rsidR="00110C88" w:rsidRPr="007503B7">
        <w:t xml:space="preserve">                                      </w:t>
      </w:r>
      <w:r w:rsidRPr="007503B7">
        <w:t xml:space="preserve"> </w:t>
      </w:r>
      <w:r w:rsidR="00110C88" w:rsidRPr="007503B7">
        <w:t xml:space="preserve">   </w:t>
      </w:r>
      <w:r w:rsidRPr="007503B7">
        <w:t xml:space="preserve">                                                </w:t>
      </w:r>
      <w:r w:rsidR="00110C88" w:rsidRPr="007503B7">
        <w:t xml:space="preserve">   </w:t>
      </w:r>
      <w:r w:rsidR="007503B7">
        <w:t xml:space="preserve">                     </w:t>
      </w:r>
      <w:r w:rsidR="00110C88" w:rsidRPr="00592663">
        <w:t xml:space="preserve">№ </w:t>
      </w:r>
      <w:r w:rsidR="00A22E51">
        <w:rPr>
          <w:u w:val="single"/>
        </w:rPr>
        <w:t>772</w:t>
      </w:r>
    </w:p>
    <w:p w:rsidR="00AE76C9" w:rsidRPr="00592663" w:rsidRDefault="00AE76C9" w:rsidP="00AE76C9"/>
    <w:p w:rsidR="00592663" w:rsidRPr="00592663" w:rsidRDefault="00592663" w:rsidP="005926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Об утверждении Правил разработки и утверждения </w:t>
      </w:r>
    </w:p>
    <w:p w:rsidR="00592663" w:rsidRDefault="00592663" w:rsidP="005926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административных регламентов предоставления </w:t>
      </w:r>
    </w:p>
    <w:p w:rsidR="00592663" w:rsidRPr="00592663" w:rsidRDefault="00592663" w:rsidP="005926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муниципальных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в Пудомягском сельском поселении</w:t>
      </w:r>
    </w:p>
    <w:p w:rsidR="00592663" w:rsidRPr="00592663" w:rsidRDefault="00592663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2663" w:rsidRPr="00592663" w:rsidRDefault="00592663" w:rsidP="005926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3628D" w:rsidRPr="00592663" w:rsidRDefault="00110C88" w:rsidP="00110C8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E5351" w:rsidRPr="00592663">
        <w:rPr>
          <w:rFonts w:ascii="Times New Roman" w:hAnsi="Times New Roman" w:cs="Times New Roman"/>
          <w:sz w:val="24"/>
          <w:szCs w:val="24"/>
        </w:rPr>
        <w:t>с Федеральным законом от 27</w:t>
      </w:r>
      <w:r w:rsidR="00592663" w:rsidRPr="00592663">
        <w:rPr>
          <w:rFonts w:ascii="Times New Roman" w:hAnsi="Times New Roman" w:cs="Times New Roman"/>
          <w:sz w:val="24"/>
          <w:szCs w:val="24"/>
        </w:rPr>
        <w:t xml:space="preserve"> июля </w:t>
      </w:r>
      <w:r w:rsidR="006E5351" w:rsidRPr="00592663">
        <w:rPr>
          <w:rFonts w:ascii="Times New Roman" w:hAnsi="Times New Roman" w:cs="Times New Roman"/>
          <w:sz w:val="24"/>
          <w:szCs w:val="24"/>
        </w:rPr>
        <w:t>2010 года № 210-ФЗ «Об организации предоставления государственных и муниципальных услуг»,</w:t>
      </w:r>
      <w:r w:rsidR="00E9785A" w:rsidRPr="00592663">
        <w:rPr>
          <w:rFonts w:ascii="Times New Roman" w:hAnsi="Times New Roman" w:cs="Times New Roman"/>
          <w:sz w:val="24"/>
          <w:szCs w:val="24"/>
        </w:rPr>
        <w:t xml:space="preserve"> </w:t>
      </w:r>
      <w:r w:rsidR="006E5351" w:rsidRPr="00592663">
        <w:rPr>
          <w:rFonts w:ascii="Times New Roman" w:hAnsi="Times New Roman" w:cs="Times New Roman"/>
          <w:sz w:val="24"/>
          <w:szCs w:val="24"/>
        </w:rPr>
        <w:t>Федеральным законом от 06</w:t>
      </w:r>
      <w:r w:rsidR="00592663" w:rsidRPr="00592663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6E5351" w:rsidRPr="00592663">
        <w:rPr>
          <w:rFonts w:ascii="Times New Roman" w:hAnsi="Times New Roman" w:cs="Times New Roman"/>
          <w:sz w:val="24"/>
          <w:szCs w:val="24"/>
        </w:rPr>
        <w:t>2003 года № 131-ФЗ «Об общих принципах организации местного самоуправления в Российской Федерации»,</w:t>
      </w:r>
      <w:r w:rsidRPr="00592663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20</w:t>
      </w:r>
      <w:r w:rsidR="00592663" w:rsidRPr="00592663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592663">
        <w:rPr>
          <w:rFonts w:ascii="Times New Roman" w:hAnsi="Times New Roman" w:cs="Times New Roman"/>
          <w:sz w:val="24"/>
          <w:szCs w:val="24"/>
        </w:rPr>
        <w:t>2021 года №</w:t>
      </w:r>
      <w:r w:rsidR="00592663" w:rsidRPr="00592663">
        <w:rPr>
          <w:rFonts w:ascii="Times New Roman" w:hAnsi="Times New Roman" w:cs="Times New Roman"/>
          <w:sz w:val="24"/>
          <w:szCs w:val="24"/>
        </w:rPr>
        <w:t xml:space="preserve"> </w:t>
      </w:r>
      <w:r w:rsidRPr="00592663">
        <w:rPr>
          <w:rFonts w:ascii="Times New Roman" w:hAnsi="Times New Roman" w:cs="Times New Roman"/>
          <w:sz w:val="24"/>
          <w:szCs w:val="24"/>
        </w:rPr>
        <w:t>1228 «Об утверждении Правил разработки и утверждения административных регламентов предоставления государственных услуг»,</w:t>
      </w:r>
      <w:r w:rsidR="00CF6CD5" w:rsidRPr="00592663">
        <w:rPr>
          <w:rFonts w:ascii="Times New Roman" w:hAnsi="Times New Roman" w:cs="Times New Roman"/>
          <w:sz w:val="24"/>
          <w:szCs w:val="24"/>
        </w:rPr>
        <w:t xml:space="preserve"> </w:t>
      </w:r>
      <w:r w:rsidR="00872E3A" w:rsidRPr="00592663">
        <w:rPr>
          <w:rFonts w:ascii="Times New Roman" w:hAnsi="Times New Roman" w:cs="Times New Roman"/>
          <w:sz w:val="24"/>
          <w:szCs w:val="24"/>
        </w:rPr>
        <w:t>Уставом Пудомягского сельского поселения», администрация Пудомягского сельского поселения</w:t>
      </w:r>
    </w:p>
    <w:p w:rsidR="00872E3A" w:rsidRPr="00592663" w:rsidRDefault="00872E3A" w:rsidP="00110C8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2E3A" w:rsidRPr="00592663" w:rsidRDefault="00590C4C" w:rsidP="00872E3A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663">
        <w:rPr>
          <w:rFonts w:ascii="Times New Roman" w:hAnsi="Times New Roman" w:cs="Times New Roman"/>
          <w:b/>
          <w:sz w:val="24"/>
          <w:szCs w:val="24"/>
        </w:rPr>
        <w:t xml:space="preserve">П О С Т А Н </w:t>
      </w:r>
      <w:r w:rsidR="00872E3A" w:rsidRPr="00592663">
        <w:rPr>
          <w:rFonts w:ascii="Times New Roman" w:hAnsi="Times New Roman" w:cs="Times New Roman"/>
          <w:b/>
          <w:sz w:val="24"/>
          <w:szCs w:val="24"/>
        </w:rPr>
        <w:t>О В Л Я Е Т:</w:t>
      </w:r>
    </w:p>
    <w:p w:rsidR="00872E3A" w:rsidRPr="00592663" w:rsidRDefault="00872E3A" w:rsidP="00110C8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2E3A" w:rsidRPr="00592663" w:rsidRDefault="006E5351" w:rsidP="00590C4C">
      <w:pPr>
        <w:pStyle w:val="ConsPlusNormal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Утвердить Правила разработки и утверждения административных регламентов предоставления муниципальных услуг</w:t>
      </w:r>
      <w:r w:rsidR="00592663" w:rsidRPr="00592663">
        <w:rPr>
          <w:rFonts w:ascii="Times New Roman" w:hAnsi="Times New Roman" w:cs="Times New Roman"/>
          <w:sz w:val="24"/>
          <w:szCs w:val="24"/>
        </w:rPr>
        <w:t xml:space="preserve"> в Пудомягском сельском поселении (</w:t>
      </w:r>
      <w:r w:rsidRPr="00592663">
        <w:rPr>
          <w:rFonts w:ascii="Times New Roman" w:hAnsi="Times New Roman" w:cs="Times New Roman"/>
          <w:sz w:val="24"/>
          <w:szCs w:val="24"/>
        </w:rPr>
        <w:t>приложени</w:t>
      </w:r>
      <w:r w:rsidR="00592663" w:rsidRPr="00592663">
        <w:rPr>
          <w:rFonts w:ascii="Times New Roman" w:hAnsi="Times New Roman" w:cs="Times New Roman"/>
          <w:sz w:val="24"/>
          <w:szCs w:val="24"/>
        </w:rPr>
        <w:t>е).</w:t>
      </w:r>
    </w:p>
    <w:p w:rsidR="00B73539" w:rsidRDefault="00590C4C" w:rsidP="007146C8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709"/>
        <w:jc w:val="both"/>
      </w:pPr>
      <w:r w:rsidRPr="00592663">
        <w:t>Отделам и специалистам администрации Пудомягского сельского поселения</w:t>
      </w:r>
      <w:r w:rsidR="00B73539" w:rsidRPr="00592663">
        <w:t>, предоставляющим муниципальные услуги, привести административные регламенты предоставления</w:t>
      </w:r>
      <w:r w:rsidR="007146C8" w:rsidRPr="00592663">
        <w:t xml:space="preserve"> муниципальных</w:t>
      </w:r>
      <w:r w:rsidR="00B73539" w:rsidRPr="00592663">
        <w:t xml:space="preserve"> услуг в соответствие с </w:t>
      </w:r>
      <w:r w:rsidR="007146C8" w:rsidRPr="00592663">
        <w:t xml:space="preserve">правилами </w:t>
      </w:r>
      <w:r w:rsidR="00B73539" w:rsidRPr="00592663">
        <w:t>разработки</w:t>
      </w:r>
      <w:r w:rsidR="007146C8" w:rsidRPr="00592663">
        <w:t xml:space="preserve"> </w:t>
      </w:r>
      <w:r w:rsidR="00B73539" w:rsidRPr="00592663">
        <w:t xml:space="preserve">и утверждения административных регламентов </w:t>
      </w:r>
      <w:r w:rsidR="007146C8" w:rsidRPr="00592663">
        <w:t>предоставления</w:t>
      </w:r>
      <w:r w:rsidR="00B73539" w:rsidRPr="00592663">
        <w:t xml:space="preserve"> </w:t>
      </w:r>
      <w:r w:rsidR="007146C8" w:rsidRPr="00592663">
        <w:t xml:space="preserve">муниципальных услуг, </w:t>
      </w:r>
      <w:r w:rsidR="00B73539" w:rsidRPr="00592663">
        <w:t>утвержденн</w:t>
      </w:r>
      <w:r w:rsidR="007146C8" w:rsidRPr="00592663">
        <w:t>ыми</w:t>
      </w:r>
      <w:r w:rsidR="00B73539" w:rsidRPr="00592663">
        <w:t xml:space="preserve"> настоящим постановлением</w:t>
      </w:r>
      <w:r w:rsidR="004A109B" w:rsidRPr="00592663">
        <w:t xml:space="preserve"> в срок до </w:t>
      </w:r>
      <w:r w:rsidR="00592663" w:rsidRPr="00592663">
        <w:t xml:space="preserve">1 марта </w:t>
      </w:r>
      <w:r w:rsidR="004A109B" w:rsidRPr="00592663">
        <w:t>2022 года</w:t>
      </w:r>
      <w:r w:rsidR="00B73539" w:rsidRPr="00592663">
        <w:t>.</w:t>
      </w:r>
    </w:p>
    <w:p w:rsidR="00266FCD" w:rsidRPr="00592663" w:rsidRDefault="00266FCD" w:rsidP="007146C8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709"/>
        <w:jc w:val="both"/>
      </w:pPr>
      <w:r>
        <w:t xml:space="preserve">Настоящее постановление подлежит официальному опубликованию в газете «Гатчинская правда» и размещению на официальном сайте администрации Пудомягского сельского поселения. </w:t>
      </w:r>
    </w:p>
    <w:p w:rsidR="006E5351" w:rsidRDefault="006E5351" w:rsidP="00590C4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4. Постановление администрации Пудомягского сельского поселения </w:t>
      </w:r>
      <w:proofErr w:type="gramStart"/>
      <w:r w:rsidRPr="00592663">
        <w:rPr>
          <w:rFonts w:ascii="Times New Roman" w:hAnsi="Times New Roman" w:cs="Times New Roman"/>
          <w:sz w:val="24"/>
          <w:szCs w:val="24"/>
        </w:rPr>
        <w:t xml:space="preserve">от </w:t>
      </w:r>
      <w:r w:rsidR="00A22E51">
        <w:rPr>
          <w:rFonts w:ascii="Times New Roman" w:hAnsi="Times New Roman" w:cs="Times New Roman"/>
          <w:sz w:val="24"/>
          <w:szCs w:val="24"/>
        </w:rPr>
        <w:t xml:space="preserve"> 07.06.2011</w:t>
      </w:r>
      <w:proofErr w:type="gramEnd"/>
      <w:r w:rsidR="00A22E51">
        <w:rPr>
          <w:rFonts w:ascii="Times New Roman" w:hAnsi="Times New Roman" w:cs="Times New Roman"/>
          <w:sz w:val="24"/>
          <w:szCs w:val="24"/>
        </w:rPr>
        <w:t xml:space="preserve"> </w:t>
      </w:r>
      <w:r w:rsidRPr="00592663">
        <w:rPr>
          <w:rFonts w:ascii="Times New Roman" w:hAnsi="Times New Roman" w:cs="Times New Roman"/>
          <w:sz w:val="24"/>
          <w:szCs w:val="24"/>
        </w:rPr>
        <w:t>№242 «О порядке разработки и утверждения административных регламентов предоставления муниципальных услуг» признать утратившим силу.</w:t>
      </w:r>
    </w:p>
    <w:p w:rsidR="00266FCD" w:rsidRPr="00592663" w:rsidRDefault="00266FCD" w:rsidP="00590C4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возложить на заместителя главы администрации Пудомягского сельского поселения Ефремову М.А.</w:t>
      </w:r>
    </w:p>
    <w:p w:rsidR="006F1A09" w:rsidRDefault="006F1A09" w:rsidP="00872E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6FCD" w:rsidRDefault="00266FCD" w:rsidP="00872E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6FCD" w:rsidRDefault="00266FCD" w:rsidP="00872E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2F5741" w:rsidRDefault="00266FCD" w:rsidP="002F57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Пудомягского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С.В.Якименко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741" w:rsidRDefault="002F5741">
      <w:pPr>
        <w:spacing w:after="160" w:line="259" w:lineRule="auto"/>
        <w:rPr>
          <w:rFonts w:ascii="Calibri" w:hAnsi="Calibri" w:cs="Calibri"/>
          <w:sz w:val="22"/>
          <w:szCs w:val="20"/>
        </w:rPr>
      </w:pPr>
      <w:r>
        <w:br w:type="page"/>
      </w:r>
    </w:p>
    <w:p w:rsidR="00A22E51" w:rsidRDefault="00A22E51" w:rsidP="00A22E51">
      <w:pPr>
        <w:pStyle w:val="ConsPlusNormal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22E51" w:rsidRDefault="00A22E51" w:rsidP="00A22E51">
      <w:pPr>
        <w:pStyle w:val="ConsPlusNormal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22E51" w:rsidRDefault="00A22E51" w:rsidP="00A22E51">
      <w:pPr>
        <w:pStyle w:val="ConsPlusNormal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Пудомягского сельского поселения </w:t>
      </w:r>
    </w:p>
    <w:p w:rsidR="00A22E51" w:rsidRDefault="00A22E51" w:rsidP="00A22E51">
      <w:pPr>
        <w:pStyle w:val="ConsPlusNormal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24.12.</w:t>
      </w:r>
      <w:r w:rsidRPr="002F5741">
        <w:rPr>
          <w:rFonts w:ascii="Times New Roman" w:hAnsi="Times New Roman" w:cs="Times New Roman"/>
          <w:sz w:val="24"/>
          <w:szCs w:val="24"/>
          <w:u w:val="single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2F5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772</w:t>
      </w:r>
    </w:p>
    <w:p w:rsidR="00A22E51" w:rsidRPr="00592663" w:rsidRDefault="00A22E51" w:rsidP="00A22E51">
      <w:pPr>
        <w:pStyle w:val="ConsPlusNormal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592663" w:rsidRPr="00592663" w:rsidRDefault="00592663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28D" w:rsidRPr="00592663" w:rsidRDefault="0043628D" w:rsidP="004362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592663">
        <w:rPr>
          <w:rFonts w:ascii="Times New Roman" w:hAnsi="Times New Roman" w:cs="Times New Roman"/>
          <w:sz w:val="24"/>
          <w:szCs w:val="24"/>
        </w:rPr>
        <w:t>ПРАВИЛА</w:t>
      </w:r>
    </w:p>
    <w:p w:rsidR="0043628D" w:rsidRPr="00592663" w:rsidRDefault="00592663" w:rsidP="004362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разработки и утверждения административных регламентов</w:t>
      </w:r>
    </w:p>
    <w:p w:rsidR="0043628D" w:rsidRPr="00592663" w:rsidRDefault="00592663" w:rsidP="004362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предоставления муниципальных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в Пудомягском сельском поселении</w:t>
      </w:r>
    </w:p>
    <w:p w:rsidR="0043628D" w:rsidRDefault="0043628D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2E51" w:rsidRPr="00592663" w:rsidRDefault="00A22E51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28D" w:rsidRPr="00592663" w:rsidRDefault="0043628D" w:rsidP="0043628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92663">
        <w:rPr>
          <w:rFonts w:ascii="Times New Roman" w:hAnsi="Times New Roman" w:cs="Times New Roman"/>
          <w:b w:val="0"/>
          <w:sz w:val="24"/>
          <w:szCs w:val="24"/>
        </w:rPr>
        <w:t>I. Общие положения</w:t>
      </w:r>
    </w:p>
    <w:p w:rsidR="0043628D" w:rsidRPr="00592663" w:rsidRDefault="0043628D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1.</w:t>
      </w:r>
      <w:r w:rsidR="00745007">
        <w:rPr>
          <w:rFonts w:ascii="Times New Roman" w:hAnsi="Times New Roman" w:cs="Times New Roman"/>
          <w:sz w:val="24"/>
          <w:szCs w:val="24"/>
        </w:rPr>
        <w:t>1.</w:t>
      </w:r>
      <w:r w:rsidRPr="00592663">
        <w:rPr>
          <w:rFonts w:ascii="Times New Roman" w:hAnsi="Times New Roman" w:cs="Times New Roman"/>
          <w:sz w:val="24"/>
          <w:szCs w:val="24"/>
        </w:rPr>
        <w:t xml:space="preserve"> Настоящие Правила устанавливают порядок разработки и утверждения административных регламентов предоставления </w:t>
      </w:r>
      <w:r w:rsidR="0019591B" w:rsidRPr="00592663">
        <w:rPr>
          <w:rFonts w:ascii="Times New Roman" w:hAnsi="Times New Roman" w:cs="Times New Roman"/>
          <w:sz w:val="24"/>
          <w:szCs w:val="24"/>
        </w:rPr>
        <w:t>муниципальных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19591B" w:rsidRPr="00592663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«Пудомягское сельское поселение» Гатчинского муниципального района Ленинградской области </w:t>
      </w:r>
      <w:r w:rsidRPr="00592663">
        <w:rPr>
          <w:rFonts w:ascii="Times New Roman" w:hAnsi="Times New Roman" w:cs="Times New Roman"/>
          <w:sz w:val="24"/>
          <w:szCs w:val="24"/>
        </w:rPr>
        <w:t xml:space="preserve">(далее соответственно - орган, предоставляющий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муниципальные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административный регламент).</w:t>
      </w:r>
    </w:p>
    <w:p w:rsidR="0043628D" w:rsidRPr="00592663" w:rsidRDefault="00745007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5"/>
      <w:bookmarkEnd w:id="1"/>
      <w:r>
        <w:rPr>
          <w:rFonts w:ascii="Times New Roman" w:hAnsi="Times New Roman" w:cs="Times New Roman"/>
          <w:sz w:val="24"/>
          <w:szCs w:val="24"/>
        </w:rPr>
        <w:t>1.2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в соответствии с единым стандартом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услуги (при его наличии) после внесения сведений о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услуге в </w:t>
      </w:r>
      <w:r w:rsidR="0043628D" w:rsidRPr="006F1A09">
        <w:rPr>
          <w:rFonts w:ascii="Times New Roman" w:hAnsi="Times New Roman" w:cs="Times New Roman"/>
          <w:sz w:val="24"/>
          <w:szCs w:val="24"/>
        </w:rPr>
        <w:t>федеральную</w:t>
      </w:r>
      <w:r w:rsidR="00F82F28" w:rsidRPr="006F1A09">
        <w:rPr>
          <w:rFonts w:ascii="Times New Roman" w:hAnsi="Times New Roman" w:cs="Times New Roman"/>
          <w:sz w:val="24"/>
          <w:szCs w:val="24"/>
        </w:rPr>
        <w:t xml:space="preserve"> государственную</w:t>
      </w:r>
      <w:r w:rsidR="0043628D" w:rsidRPr="006F1A09">
        <w:rPr>
          <w:rFonts w:ascii="Times New Roman" w:hAnsi="Times New Roman" w:cs="Times New Roman"/>
          <w:sz w:val="24"/>
          <w:szCs w:val="24"/>
        </w:rPr>
        <w:t xml:space="preserve"> информационную систему </w:t>
      </w:r>
      <w:r w:rsidR="007A5A11" w:rsidRPr="006F1A09">
        <w:rPr>
          <w:rFonts w:ascii="Times New Roman" w:hAnsi="Times New Roman" w:cs="Times New Roman"/>
          <w:sz w:val="24"/>
          <w:szCs w:val="24"/>
        </w:rPr>
        <w:t>«</w:t>
      </w:r>
      <w:r w:rsidR="0043628D" w:rsidRPr="006F1A09">
        <w:rPr>
          <w:rFonts w:ascii="Times New Roman" w:hAnsi="Times New Roman" w:cs="Times New Roman"/>
          <w:sz w:val="24"/>
          <w:szCs w:val="24"/>
        </w:rPr>
        <w:t xml:space="preserve">Федеральный реестр </w:t>
      </w:r>
      <w:r w:rsidR="008B29E6" w:rsidRPr="006F1A09">
        <w:rPr>
          <w:rFonts w:ascii="Times New Roman" w:hAnsi="Times New Roman" w:cs="Times New Roman"/>
          <w:sz w:val="24"/>
          <w:szCs w:val="24"/>
        </w:rPr>
        <w:t>государственных</w:t>
      </w:r>
      <w:r w:rsidR="0043628D" w:rsidRPr="006F1A09">
        <w:rPr>
          <w:rFonts w:ascii="Times New Roman" w:hAnsi="Times New Roman" w:cs="Times New Roman"/>
          <w:sz w:val="24"/>
          <w:szCs w:val="24"/>
        </w:rPr>
        <w:t xml:space="preserve"> и муниципальных услуг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(функций)</w:t>
      </w:r>
      <w:r w:rsidR="007A5A11" w:rsidRPr="00592663">
        <w:rPr>
          <w:rFonts w:ascii="Times New Roman" w:hAnsi="Times New Roman" w:cs="Times New Roman"/>
          <w:sz w:val="24"/>
          <w:szCs w:val="24"/>
        </w:rPr>
        <w:t>»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(далее - реестр услуг).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В случае если нормативным правовым актом, устанавливающим конкретное полномочие органа, предоставляющего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услуги. При этом указанным порядком осуществления полномочия, утвержденным </w:t>
      </w:r>
      <w:r w:rsidR="000E4218" w:rsidRPr="00592663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592663">
        <w:rPr>
          <w:rFonts w:ascii="Times New Roman" w:hAnsi="Times New Roman" w:cs="Times New Roman"/>
          <w:sz w:val="24"/>
          <w:szCs w:val="24"/>
        </w:rPr>
        <w:t>нормативным правовым актом</w:t>
      </w:r>
      <w:r w:rsidR="000E4218" w:rsidRPr="00592663">
        <w:rPr>
          <w:rFonts w:ascii="Times New Roman" w:hAnsi="Times New Roman" w:cs="Times New Roman"/>
          <w:sz w:val="24"/>
          <w:szCs w:val="24"/>
        </w:rPr>
        <w:t>,</w:t>
      </w:r>
      <w:r w:rsidRPr="00592663">
        <w:rPr>
          <w:rFonts w:ascii="Times New Roman" w:hAnsi="Times New Roman" w:cs="Times New Roman"/>
          <w:sz w:val="24"/>
          <w:szCs w:val="24"/>
        </w:rPr>
        <w:t xml:space="preserve"> не регулируются вопросы, относящиеся к предмету регулирования административного регламента в соответствии с настоящими Правилами.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Исполнение органами местного самоуправления отдельных </w:t>
      </w:r>
      <w:r w:rsidR="000E4218" w:rsidRPr="00592663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592663">
        <w:rPr>
          <w:rFonts w:ascii="Times New Roman" w:hAnsi="Times New Roman" w:cs="Times New Roman"/>
          <w:sz w:val="24"/>
          <w:szCs w:val="24"/>
        </w:rPr>
        <w:t xml:space="preserve"> полномочий Российской Федерации</w:t>
      </w:r>
      <w:r w:rsidR="000E4218" w:rsidRPr="00592663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Pr="00592663">
        <w:rPr>
          <w:rFonts w:ascii="Times New Roman" w:hAnsi="Times New Roman" w:cs="Times New Roman"/>
          <w:sz w:val="24"/>
          <w:szCs w:val="24"/>
        </w:rPr>
        <w:t xml:space="preserve">, переданных им на основании федеральных законов </w:t>
      </w:r>
      <w:r w:rsidR="000E4218" w:rsidRPr="00592663">
        <w:rPr>
          <w:rFonts w:ascii="Times New Roman" w:hAnsi="Times New Roman" w:cs="Times New Roman"/>
          <w:sz w:val="24"/>
          <w:szCs w:val="24"/>
        </w:rPr>
        <w:t xml:space="preserve">и законов Ленинградской области </w:t>
      </w:r>
      <w:r w:rsidRPr="00592663">
        <w:rPr>
          <w:rFonts w:ascii="Times New Roman" w:hAnsi="Times New Roman" w:cs="Times New Roman"/>
          <w:sz w:val="24"/>
          <w:szCs w:val="24"/>
        </w:rPr>
        <w:t>с предоставлением субвенций из федерального бюджета</w:t>
      </w:r>
      <w:r w:rsidR="000E4218" w:rsidRPr="00592663">
        <w:rPr>
          <w:rFonts w:ascii="Times New Roman" w:hAnsi="Times New Roman" w:cs="Times New Roman"/>
          <w:sz w:val="24"/>
          <w:szCs w:val="24"/>
        </w:rPr>
        <w:t xml:space="preserve"> и бюджета Ленинградской области</w:t>
      </w:r>
      <w:r w:rsidRPr="00592663">
        <w:rPr>
          <w:rFonts w:ascii="Times New Roman" w:hAnsi="Times New Roman" w:cs="Times New Roman"/>
          <w:sz w:val="24"/>
          <w:szCs w:val="24"/>
        </w:rPr>
        <w:t xml:space="preserve">, осуществляется в порядке, установленном административным регламентом предоставления </w:t>
      </w:r>
      <w:r w:rsidR="000E4218" w:rsidRPr="00592663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в сфере переданных полномочий, который утверждается соответствующим федеральным органом исполнительной власти</w:t>
      </w:r>
      <w:r w:rsidR="000E4218" w:rsidRPr="00592663">
        <w:rPr>
          <w:rFonts w:ascii="Times New Roman" w:hAnsi="Times New Roman" w:cs="Times New Roman"/>
          <w:sz w:val="24"/>
          <w:szCs w:val="24"/>
        </w:rPr>
        <w:t xml:space="preserve"> или органом исполнительной власти Ленинградской области</w:t>
      </w:r>
      <w:r w:rsidRPr="00592663">
        <w:rPr>
          <w:rFonts w:ascii="Times New Roman" w:hAnsi="Times New Roman" w:cs="Times New Roman"/>
          <w:sz w:val="24"/>
          <w:szCs w:val="24"/>
        </w:rPr>
        <w:t>, если иное не установлено федеральным законом</w:t>
      </w:r>
      <w:r w:rsidR="000E4218" w:rsidRPr="00592663">
        <w:rPr>
          <w:rFonts w:ascii="Times New Roman" w:hAnsi="Times New Roman" w:cs="Times New Roman"/>
          <w:sz w:val="24"/>
          <w:szCs w:val="24"/>
        </w:rPr>
        <w:t xml:space="preserve"> или законом Ленинградской </w:t>
      </w:r>
      <w:r w:rsidR="00592663" w:rsidRPr="00592663">
        <w:rPr>
          <w:rFonts w:ascii="Times New Roman" w:hAnsi="Times New Roman" w:cs="Times New Roman"/>
          <w:sz w:val="24"/>
          <w:szCs w:val="24"/>
        </w:rPr>
        <w:t>области</w:t>
      </w:r>
      <w:r w:rsidRPr="00592663">
        <w:rPr>
          <w:rFonts w:ascii="Times New Roman" w:hAnsi="Times New Roman" w:cs="Times New Roman"/>
          <w:sz w:val="24"/>
          <w:szCs w:val="24"/>
        </w:rPr>
        <w:t>.</w:t>
      </w:r>
    </w:p>
    <w:p w:rsidR="0043628D" w:rsidRPr="00745007" w:rsidRDefault="00745007" w:rsidP="00A22E51">
      <w:pPr>
        <w:autoSpaceDE w:val="0"/>
        <w:ind w:firstLine="709"/>
        <w:jc w:val="both"/>
        <w:rPr>
          <w:rFonts w:cs="Calibri"/>
        </w:rPr>
      </w:pPr>
      <w:r>
        <w:t>1.3</w:t>
      </w:r>
      <w:r w:rsidR="0043628D" w:rsidRPr="00592663">
        <w:t xml:space="preserve">. Разработка, согласование, проведение экспертизы и утверждение проектов административных регламентов осуществляются </w:t>
      </w:r>
      <w:r w:rsidR="00797E08" w:rsidRPr="00592663">
        <w:t>администрацией муниципального образования «Пудомягское сельское поселение» Гатчинского муниципального района Ленинградской области</w:t>
      </w:r>
      <w:r w:rsidR="006332F2" w:rsidRPr="00592663">
        <w:t xml:space="preserve"> (далее – Пудомягское сельское поселение, поселение)</w:t>
      </w:r>
      <w:r w:rsidR="0026426B">
        <w:t xml:space="preserve"> и региональным </w:t>
      </w:r>
      <w:r w:rsidR="0026426B" w:rsidRPr="00C357E3">
        <w:rPr>
          <w:rFonts w:cs="Calibri"/>
        </w:rPr>
        <w:t>органом исполнительной власти, уполномоченным на проведение экспертизы, с использованием программно-технических средств реестра услуг.</w:t>
      </w:r>
    </w:p>
    <w:p w:rsidR="0043628D" w:rsidRPr="00592663" w:rsidRDefault="00745007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43628D" w:rsidRPr="00592663">
        <w:rPr>
          <w:rFonts w:ascii="Times New Roman" w:hAnsi="Times New Roman" w:cs="Times New Roman"/>
          <w:sz w:val="24"/>
          <w:szCs w:val="24"/>
        </w:rPr>
        <w:t>. Разработка административных регламентов включает следующие этапы:</w:t>
      </w:r>
    </w:p>
    <w:p w:rsidR="0043628D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0"/>
      <w:bookmarkEnd w:id="2"/>
      <w:r w:rsidRPr="00592663">
        <w:rPr>
          <w:rFonts w:ascii="Times New Roman" w:hAnsi="Times New Roman" w:cs="Times New Roman"/>
          <w:sz w:val="24"/>
          <w:szCs w:val="24"/>
        </w:rPr>
        <w:t xml:space="preserve">а) внесение в реестр услуг </w:t>
      </w:r>
      <w:r w:rsidR="00797E08" w:rsidRPr="00592663">
        <w:rPr>
          <w:rFonts w:ascii="Times New Roman" w:hAnsi="Times New Roman" w:cs="Times New Roman"/>
          <w:sz w:val="24"/>
          <w:szCs w:val="24"/>
        </w:rPr>
        <w:t>администрацией Пудомягского сельского поселения</w:t>
      </w:r>
      <w:r w:rsidRPr="00592663">
        <w:rPr>
          <w:rFonts w:ascii="Times New Roman" w:hAnsi="Times New Roman" w:cs="Times New Roman"/>
          <w:sz w:val="24"/>
          <w:szCs w:val="24"/>
        </w:rPr>
        <w:t xml:space="preserve">, сведений о </w:t>
      </w:r>
      <w:r w:rsidR="00797E08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A22E51" w:rsidRDefault="00A22E51" w:rsidP="00A22E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1"/>
      <w:bookmarkEnd w:id="3"/>
      <w:r w:rsidRPr="00592663">
        <w:rPr>
          <w:rFonts w:ascii="Times New Roman" w:hAnsi="Times New Roman" w:cs="Times New Roman"/>
          <w:sz w:val="24"/>
          <w:szCs w:val="24"/>
        </w:rPr>
        <w:lastRenderedPageBreak/>
        <w:t xml:space="preserve">б) преобразование сведений, указанных в </w:t>
      </w:r>
      <w:hyperlink w:anchor="P50" w:history="1">
        <w:r w:rsidRPr="00592663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767069" w:rsidRPr="00592663">
          <w:rPr>
            <w:rFonts w:ascii="Times New Roman" w:hAnsi="Times New Roman" w:cs="Times New Roman"/>
            <w:sz w:val="24"/>
            <w:szCs w:val="24"/>
          </w:rPr>
          <w:t>«</w:t>
        </w:r>
        <w:r w:rsidRPr="00592663">
          <w:rPr>
            <w:rFonts w:ascii="Times New Roman" w:hAnsi="Times New Roman" w:cs="Times New Roman"/>
            <w:sz w:val="24"/>
            <w:szCs w:val="24"/>
          </w:rPr>
          <w:t>а</w:t>
        </w:r>
        <w:r w:rsidR="00767069" w:rsidRPr="00592663">
          <w:rPr>
            <w:rFonts w:ascii="Times New Roman" w:hAnsi="Times New Roman" w:cs="Times New Roman"/>
            <w:sz w:val="24"/>
            <w:szCs w:val="24"/>
          </w:rPr>
          <w:t>»</w:t>
        </w:r>
      </w:hyperlink>
      <w:r w:rsidRPr="00592663">
        <w:rPr>
          <w:rFonts w:ascii="Times New Roman" w:hAnsi="Times New Roman" w:cs="Times New Roman"/>
          <w:sz w:val="24"/>
          <w:szCs w:val="24"/>
        </w:rPr>
        <w:t xml:space="preserve"> настоящего пункта, в машиночитаемый вид в соответствии с требованиями, предусмотренными </w:t>
      </w:r>
      <w:hyperlink r:id="rId9" w:history="1">
        <w:r w:rsidRPr="00592663">
          <w:rPr>
            <w:rFonts w:ascii="Times New Roman" w:hAnsi="Times New Roman" w:cs="Times New Roman"/>
            <w:sz w:val="24"/>
            <w:szCs w:val="24"/>
          </w:rPr>
          <w:t>частью 3 статьи 12</w:t>
        </w:r>
      </w:hyperlink>
      <w:r w:rsidRPr="00592663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767069" w:rsidRPr="00592663">
        <w:rPr>
          <w:rFonts w:ascii="Times New Roman" w:hAnsi="Times New Roman" w:cs="Times New Roman"/>
          <w:sz w:val="24"/>
          <w:szCs w:val="24"/>
        </w:rPr>
        <w:t>«</w:t>
      </w:r>
      <w:r w:rsidRPr="00592663">
        <w:rPr>
          <w:rFonts w:ascii="Times New Roman" w:hAnsi="Times New Roman" w:cs="Times New Roman"/>
          <w:sz w:val="24"/>
          <w:szCs w:val="24"/>
        </w:rPr>
        <w:t xml:space="preserve">Об организации предоставления </w:t>
      </w:r>
      <w:r w:rsidR="00FD0DDD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592663">
        <w:rPr>
          <w:rFonts w:ascii="Times New Roman" w:hAnsi="Times New Roman" w:cs="Times New Roman"/>
          <w:sz w:val="24"/>
          <w:szCs w:val="24"/>
        </w:rPr>
        <w:t xml:space="preserve"> и муниципальных услуг</w:t>
      </w:r>
      <w:r w:rsidR="00767069" w:rsidRPr="00592663">
        <w:rPr>
          <w:rFonts w:ascii="Times New Roman" w:hAnsi="Times New Roman" w:cs="Times New Roman"/>
          <w:sz w:val="24"/>
          <w:szCs w:val="24"/>
        </w:rPr>
        <w:t>»</w:t>
      </w:r>
      <w:r w:rsidRPr="00592663">
        <w:rPr>
          <w:rFonts w:ascii="Times New Roman" w:hAnsi="Times New Roman" w:cs="Times New Roman"/>
          <w:sz w:val="24"/>
          <w:szCs w:val="24"/>
        </w:rPr>
        <w:t>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в) автоматическое формирование из сведений, указанных в </w:t>
      </w:r>
      <w:hyperlink w:anchor="P51" w:history="1">
        <w:r w:rsidRPr="00592663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767069" w:rsidRPr="00592663">
          <w:rPr>
            <w:rFonts w:ascii="Times New Roman" w:hAnsi="Times New Roman" w:cs="Times New Roman"/>
            <w:sz w:val="24"/>
            <w:szCs w:val="24"/>
          </w:rPr>
          <w:t>«</w:t>
        </w:r>
        <w:r w:rsidRPr="00592663">
          <w:rPr>
            <w:rFonts w:ascii="Times New Roman" w:hAnsi="Times New Roman" w:cs="Times New Roman"/>
            <w:sz w:val="24"/>
            <w:szCs w:val="24"/>
          </w:rPr>
          <w:t>б</w:t>
        </w:r>
        <w:r w:rsidR="00767069" w:rsidRPr="00592663">
          <w:rPr>
            <w:rFonts w:ascii="Times New Roman" w:hAnsi="Times New Roman" w:cs="Times New Roman"/>
            <w:sz w:val="24"/>
            <w:szCs w:val="24"/>
          </w:rPr>
          <w:t>»</w:t>
        </w:r>
      </w:hyperlink>
      <w:r w:rsidRPr="00592663">
        <w:rPr>
          <w:rFonts w:ascii="Times New Roman" w:hAnsi="Times New Roman" w:cs="Times New Roman"/>
          <w:sz w:val="24"/>
          <w:szCs w:val="24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60" w:history="1">
        <w:r w:rsidRPr="00592663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Pr="00592663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43628D" w:rsidRPr="00592663" w:rsidRDefault="00745007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. Сведения о </w:t>
      </w:r>
      <w:r w:rsidR="00797E08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услуге, указанные в </w:t>
      </w:r>
      <w:hyperlink w:anchor="P50" w:history="1">
        <w:r w:rsidR="0043628D" w:rsidRPr="00592663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767069" w:rsidRPr="00592663">
          <w:rPr>
            <w:rFonts w:ascii="Times New Roman" w:hAnsi="Times New Roman" w:cs="Times New Roman"/>
            <w:sz w:val="24"/>
            <w:szCs w:val="24"/>
          </w:rPr>
          <w:t>«</w:t>
        </w:r>
        <w:r w:rsidR="0043628D" w:rsidRPr="00592663">
          <w:rPr>
            <w:rFonts w:ascii="Times New Roman" w:hAnsi="Times New Roman" w:cs="Times New Roman"/>
            <w:sz w:val="24"/>
            <w:szCs w:val="24"/>
          </w:rPr>
          <w:t>а</w:t>
        </w:r>
        <w:r w:rsidR="00767069" w:rsidRPr="00592663">
          <w:rPr>
            <w:rFonts w:ascii="Times New Roman" w:hAnsi="Times New Roman" w:cs="Times New Roman"/>
            <w:sz w:val="24"/>
            <w:szCs w:val="24"/>
          </w:rPr>
          <w:t>»</w:t>
        </w:r>
        <w:r w:rsidR="0043628D" w:rsidRPr="00592663">
          <w:rPr>
            <w:rFonts w:ascii="Times New Roman" w:hAnsi="Times New Roman" w:cs="Times New Roman"/>
            <w:sz w:val="24"/>
            <w:szCs w:val="24"/>
          </w:rPr>
          <w:t xml:space="preserve"> пункта 5</w:t>
        </w:r>
      </w:hyperlink>
      <w:r w:rsidR="0043628D" w:rsidRPr="00592663">
        <w:rPr>
          <w:rFonts w:ascii="Times New Roman" w:hAnsi="Times New Roman" w:cs="Times New Roman"/>
          <w:sz w:val="24"/>
          <w:szCs w:val="24"/>
        </w:rPr>
        <w:t xml:space="preserve"> настоящих Правил, должны быть достаточны для описания: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4"/>
      <w:bookmarkEnd w:id="4"/>
      <w:r w:rsidRPr="00592663">
        <w:rPr>
          <w:rFonts w:ascii="Times New Roman" w:hAnsi="Times New Roman" w:cs="Times New Roman"/>
          <w:sz w:val="24"/>
          <w:szCs w:val="24"/>
        </w:rPr>
        <w:t xml:space="preserve">всех возможных категорий заявителей, обратившихся за одним результатом предоставления </w:t>
      </w:r>
      <w:r w:rsidR="00797E08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и объединенных общими признаками;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уникальных для каждой категории заявителей, указанной в </w:t>
      </w:r>
      <w:hyperlink w:anchor="P54" w:history="1">
        <w:r w:rsidRPr="00592663">
          <w:rPr>
            <w:rFonts w:ascii="Times New Roman" w:hAnsi="Times New Roman" w:cs="Times New Roman"/>
            <w:sz w:val="24"/>
            <w:szCs w:val="24"/>
          </w:rPr>
          <w:t>абзаце втором</w:t>
        </w:r>
      </w:hyperlink>
      <w:r w:rsidRPr="00592663">
        <w:rPr>
          <w:rFonts w:ascii="Times New Roman" w:hAnsi="Times New Roman" w:cs="Times New Roman"/>
          <w:sz w:val="24"/>
          <w:szCs w:val="24"/>
        </w:rPr>
        <w:t xml:space="preserve">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797E08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основаниях для отказа в приеме таких документов и (или) информации, основаниях для приостановления предоставления </w:t>
      </w:r>
      <w:r w:rsidR="00797E08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критериях принятия решения о предоставлении (об отк</w:t>
      </w:r>
      <w:r w:rsidR="00797E08" w:rsidRPr="00592663">
        <w:rPr>
          <w:rFonts w:ascii="Times New Roman" w:hAnsi="Times New Roman" w:cs="Times New Roman"/>
          <w:sz w:val="24"/>
          <w:szCs w:val="24"/>
        </w:rPr>
        <w:t>азе в предоставлении) 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а также максимального срока предоставления </w:t>
      </w:r>
      <w:r w:rsidR="00797E08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(далее - вариант предоставления </w:t>
      </w:r>
      <w:r w:rsidR="00797E08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услуги).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797E08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услуге, преобразованные в машиночитаемый вид в соответствии с </w:t>
      </w:r>
      <w:hyperlink w:anchor="P51" w:history="1">
        <w:r w:rsidRPr="00592663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  <w:r w:rsidR="008452A0" w:rsidRPr="00592663">
          <w:rPr>
            <w:rFonts w:ascii="Times New Roman" w:hAnsi="Times New Roman" w:cs="Times New Roman"/>
            <w:sz w:val="24"/>
            <w:szCs w:val="24"/>
          </w:rPr>
          <w:t>«</w:t>
        </w:r>
        <w:r w:rsidRPr="00592663">
          <w:rPr>
            <w:rFonts w:ascii="Times New Roman" w:hAnsi="Times New Roman" w:cs="Times New Roman"/>
            <w:sz w:val="24"/>
            <w:szCs w:val="24"/>
          </w:rPr>
          <w:t>б</w:t>
        </w:r>
        <w:r w:rsidR="008452A0" w:rsidRPr="00592663">
          <w:rPr>
            <w:rFonts w:ascii="Times New Roman" w:hAnsi="Times New Roman" w:cs="Times New Roman"/>
            <w:sz w:val="24"/>
            <w:szCs w:val="24"/>
          </w:rPr>
          <w:t>»</w:t>
        </w:r>
        <w:r w:rsidRPr="00592663">
          <w:rPr>
            <w:rFonts w:ascii="Times New Roman" w:hAnsi="Times New Roman" w:cs="Times New Roman"/>
            <w:sz w:val="24"/>
            <w:szCs w:val="24"/>
          </w:rPr>
          <w:t xml:space="preserve"> пункта 5</w:t>
        </w:r>
      </w:hyperlink>
      <w:r w:rsidRPr="00592663">
        <w:rPr>
          <w:rFonts w:ascii="Times New Roman" w:hAnsi="Times New Roman" w:cs="Times New Roman"/>
          <w:sz w:val="24"/>
          <w:szCs w:val="24"/>
        </w:rPr>
        <w:t xml:space="preserve"> настоящих Правил,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43628D" w:rsidRPr="00592663" w:rsidRDefault="00745007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7"/>
      <w:bookmarkEnd w:id="5"/>
      <w:r>
        <w:rPr>
          <w:rFonts w:ascii="Times New Roman" w:hAnsi="Times New Roman" w:cs="Times New Roman"/>
          <w:sz w:val="24"/>
          <w:szCs w:val="24"/>
        </w:rPr>
        <w:t>1.6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. При разработке административных регламентов </w:t>
      </w:r>
      <w:r w:rsidR="005801DD" w:rsidRPr="00592663">
        <w:rPr>
          <w:rFonts w:ascii="Times New Roman" w:hAnsi="Times New Roman" w:cs="Times New Roman"/>
          <w:sz w:val="24"/>
          <w:szCs w:val="24"/>
        </w:rPr>
        <w:t>администрация Пудомягского сельского поселения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предусматрива</w:t>
      </w:r>
      <w:r w:rsidR="005801DD" w:rsidRPr="00592663">
        <w:rPr>
          <w:rFonts w:ascii="Times New Roman" w:hAnsi="Times New Roman" w:cs="Times New Roman"/>
          <w:sz w:val="24"/>
          <w:szCs w:val="24"/>
        </w:rPr>
        <w:t>е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т оптимизацию (повышение качества)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муниципальных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услуг, в том числе возможность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услуги в упреждающем (</w:t>
      </w:r>
      <w:proofErr w:type="spellStart"/>
      <w:r w:rsidR="0043628D" w:rsidRPr="00592663">
        <w:rPr>
          <w:rFonts w:ascii="Times New Roman" w:hAnsi="Times New Roman" w:cs="Times New Roman"/>
          <w:sz w:val="24"/>
          <w:szCs w:val="24"/>
        </w:rPr>
        <w:t>проактивном</w:t>
      </w:r>
      <w:proofErr w:type="spellEnd"/>
      <w:r w:rsidR="0043628D" w:rsidRPr="00592663">
        <w:rPr>
          <w:rFonts w:ascii="Times New Roman" w:hAnsi="Times New Roman" w:cs="Times New Roman"/>
          <w:sz w:val="24"/>
          <w:szCs w:val="24"/>
        </w:rPr>
        <w:t xml:space="preserve">) режиме, многоканальность и экстерриториальность получения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муниципальных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услуг, описания всех вариантов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услуги, внедрение реестровой модели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муниципальных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услуг, а также внедрение иных принципов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муниципальных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услуг, предусмотренных Федеральным </w:t>
      </w:r>
      <w:hyperlink r:id="rId10" w:history="1">
        <w:r w:rsidR="0043628D" w:rsidRPr="0059266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43628D" w:rsidRPr="00592663">
        <w:rPr>
          <w:rFonts w:ascii="Times New Roman" w:hAnsi="Times New Roman" w:cs="Times New Roman"/>
          <w:sz w:val="24"/>
          <w:szCs w:val="24"/>
        </w:rPr>
        <w:t xml:space="preserve"> </w:t>
      </w:r>
      <w:r w:rsidR="008452A0" w:rsidRPr="00592663">
        <w:rPr>
          <w:rFonts w:ascii="Times New Roman" w:hAnsi="Times New Roman" w:cs="Times New Roman"/>
          <w:sz w:val="24"/>
          <w:szCs w:val="24"/>
        </w:rPr>
        <w:t>«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Об организации предоставления </w:t>
      </w:r>
      <w:r w:rsidR="004428B9">
        <w:rPr>
          <w:rFonts w:ascii="Times New Roman" w:hAnsi="Times New Roman" w:cs="Times New Roman"/>
          <w:sz w:val="24"/>
          <w:szCs w:val="24"/>
        </w:rPr>
        <w:t>государственных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и муниципальных услуг</w:t>
      </w:r>
      <w:r w:rsidR="008452A0" w:rsidRPr="00592663">
        <w:rPr>
          <w:rFonts w:ascii="Times New Roman" w:hAnsi="Times New Roman" w:cs="Times New Roman"/>
          <w:sz w:val="24"/>
          <w:szCs w:val="24"/>
        </w:rPr>
        <w:t>»</w:t>
      </w:r>
      <w:r w:rsidR="0043628D" w:rsidRPr="00592663">
        <w:rPr>
          <w:rFonts w:ascii="Times New Roman" w:hAnsi="Times New Roman" w:cs="Times New Roman"/>
          <w:sz w:val="24"/>
          <w:szCs w:val="24"/>
        </w:rPr>
        <w:t>.</w:t>
      </w:r>
    </w:p>
    <w:p w:rsidR="0043628D" w:rsidRPr="00592663" w:rsidRDefault="00745007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. Наименование административных регламентов определяется </w:t>
      </w:r>
      <w:r w:rsidR="007932FF" w:rsidRPr="00592663">
        <w:rPr>
          <w:rFonts w:ascii="Times New Roman" w:hAnsi="Times New Roman" w:cs="Times New Roman"/>
          <w:sz w:val="24"/>
          <w:szCs w:val="24"/>
        </w:rPr>
        <w:t>администрацией Пудомягского сельского поселения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, с учетом формулировки нормативного правового акта, которым предусмотрена соответствующая </w:t>
      </w:r>
      <w:r w:rsidR="007932FF" w:rsidRPr="00592663">
        <w:rPr>
          <w:rFonts w:ascii="Times New Roman" w:hAnsi="Times New Roman" w:cs="Times New Roman"/>
          <w:sz w:val="24"/>
          <w:szCs w:val="24"/>
        </w:rPr>
        <w:t>муниципальная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услуга.</w:t>
      </w:r>
    </w:p>
    <w:p w:rsidR="0043628D" w:rsidRPr="00592663" w:rsidRDefault="0043628D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28D" w:rsidRPr="006F1A09" w:rsidRDefault="0043628D" w:rsidP="0043628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bookmarkStart w:id="6" w:name="P60"/>
      <w:bookmarkEnd w:id="6"/>
      <w:r w:rsidRPr="006F1A09">
        <w:rPr>
          <w:rFonts w:ascii="Times New Roman" w:hAnsi="Times New Roman" w:cs="Times New Roman"/>
          <w:b w:val="0"/>
          <w:sz w:val="24"/>
          <w:szCs w:val="24"/>
        </w:rPr>
        <w:t>II. Требования к структуре</w:t>
      </w:r>
    </w:p>
    <w:p w:rsidR="0043628D" w:rsidRPr="006F1A09" w:rsidRDefault="0043628D" w:rsidP="0043628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F1A09">
        <w:rPr>
          <w:rFonts w:ascii="Times New Roman" w:hAnsi="Times New Roman" w:cs="Times New Roman"/>
          <w:b w:val="0"/>
          <w:sz w:val="24"/>
          <w:szCs w:val="24"/>
        </w:rPr>
        <w:t>и содержанию административных регламентов</w:t>
      </w:r>
    </w:p>
    <w:p w:rsidR="0043628D" w:rsidRPr="00592663" w:rsidRDefault="0043628D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28D" w:rsidRPr="00592663" w:rsidRDefault="00745007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43628D" w:rsidRPr="00592663">
        <w:rPr>
          <w:rFonts w:ascii="Times New Roman" w:hAnsi="Times New Roman" w:cs="Times New Roman"/>
          <w:sz w:val="24"/>
          <w:szCs w:val="24"/>
        </w:rPr>
        <w:t>. В административный регламент включаются следующие разделы: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а) общие положения;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б) стандарт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в) состав, последовательность и сроки выполнения административных процедур;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г) формы контроля за исполнением административного регламента;</w:t>
      </w:r>
    </w:p>
    <w:p w:rsidR="0043628D" w:rsidRDefault="0043628D" w:rsidP="00A22E51">
      <w:pPr>
        <w:pStyle w:val="ConsPlusNormal"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д) досудебный (внесудебный) порядок обжалования решений и действий (бездействия) </w:t>
      </w:r>
      <w:r w:rsidR="007932FF" w:rsidRPr="00592663">
        <w:rPr>
          <w:rFonts w:ascii="Times New Roman" w:hAnsi="Times New Roman" w:cs="Times New Roman"/>
          <w:sz w:val="24"/>
          <w:szCs w:val="24"/>
        </w:rPr>
        <w:t>администрации Пудомягского сельского поселения</w:t>
      </w:r>
      <w:r w:rsidRPr="00592663">
        <w:rPr>
          <w:rFonts w:ascii="Times New Roman" w:hAnsi="Times New Roman" w:cs="Times New Roman"/>
          <w:sz w:val="24"/>
          <w:szCs w:val="24"/>
        </w:rPr>
        <w:t xml:space="preserve">, многофункционального </w:t>
      </w:r>
      <w:r w:rsidR="00A22E51">
        <w:rPr>
          <w:rFonts w:ascii="Times New Roman" w:hAnsi="Times New Roman" w:cs="Times New Roman"/>
          <w:sz w:val="24"/>
          <w:szCs w:val="24"/>
        </w:rPr>
        <w:br/>
      </w:r>
      <w:r w:rsidRPr="00592663">
        <w:rPr>
          <w:rFonts w:ascii="Times New Roman" w:hAnsi="Times New Roman" w:cs="Times New Roman"/>
          <w:sz w:val="24"/>
          <w:szCs w:val="24"/>
        </w:rPr>
        <w:t xml:space="preserve">центра, организаций, указанных в </w:t>
      </w:r>
      <w:hyperlink r:id="rId11" w:history="1">
        <w:r w:rsidRPr="00592663">
          <w:rPr>
            <w:rFonts w:ascii="Times New Roman" w:hAnsi="Times New Roman" w:cs="Times New Roman"/>
            <w:sz w:val="24"/>
            <w:szCs w:val="24"/>
          </w:rPr>
          <w:t>части 1.1 статьи 16</w:t>
        </w:r>
      </w:hyperlink>
      <w:r w:rsidRPr="00592663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8452A0" w:rsidRPr="00592663">
        <w:rPr>
          <w:rFonts w:ascii="Times New Roman" w:hAnsi="Times New Roman" w:cs="Times New Roman"/>
          <w:sz w:val="24"/>
          <w:szCs w:val="24"/>
        </w:rPr>
        <w:t>«</w:t>
      </w:r>
      <w:r w:rsidRPr="00592663">
        <w:rPr>
          <w:rFonts w:ascii="Times New Roman" w:hAnsi="Times New Roman" w:cs="Times New Roman"/>
          <w:sz w:val="24"/>
          <w:szCs w:val="24"/>
        </w:rPr>
        <w:t xml:space="preserve">Об организации предоставления </w:t>
      </w:r>
      <w:r w:rsidR="007932FF" w:rsidRPr="00592663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592663">
        <w:rPr>
          <w:rFonts w:ascii="Times New Roman" w:hAnsi="Times New Roman" w:cs="Times New Roman"/>
          <w:sz w:val="24"/>
          <w:szCs w:val="24"/>
        </w:rPr>
        <w:t xml:space="preserve"> и муниципальных услуг</w:t>
      </w:r>
      <w:r w:rsidR="008452A0" w:rsidRPr="00592663">
        <w:rPr>
          <w:rFonts w:ascii="Times New Roman" w:hAnsi="Times New Roman" w:cs="Times New Roman"/>
          <w:sz w:val="24"/>
          <w:szCs w:val="24"/>
        </w:rPr>
        <w:t>»</w:t>
      </w:r>
      <w:r w:rsidRPr="00592663">
        <w:rPr>
          <w:rFonts w:ascii="Times New Roman" w:hAnsi="Times New Roman" w:cs="Times New Roman"/>
          <w:sz w:val="24"/>
          <w:szCs w:val="24"/>
        </w:rPr>
        <w:t>, а также их должностных лиц, муниципальных служащих, работников.</w:t>
      </w:r>
    </w:p>
    <w:p w:rsidR="00F86A23" w:rsidRPr="00F86A23" w:rsidRDefault="00F86A23" w:rsidP="00F86A23">
      <w:pPr>
        <w:pStyle w:val="ConsPlusNormal"/>
        <w:tabs>
          <w:tab w:val="left" w:pos="4820"/>
        </w:tabs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43628D" w:rsidRPr="00592663" w:rsidRDefault="00745007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. В раздел </w:t>
      </w:r>
      <w:r w:rsidR="008452A0" w:rsidRPr="00592663">
        <w:rPr>
          <w:rFonts w:ascii="Times New Roman" w:hAnsi="Times New Roman" w:cs="Times New Roman"/>
          <w:sz w:val="24"/>
          <w:szCs w:val="24"/>
        </w:rPr>
        <w:t>«</w:t>
      </w:r>
      <w:r w:rsidR="0043628D" w:rsidRPr="00592663">
        <w:rPr>
          <w:rFonts w:ascii="Times New Roman" w:hAnsi="Times New Roman" w:cs="Times New Roman"/>
          <w:sz w:val="24"/>
          <w:szCs w:val="24"/>
        </w:rPr>
        <w:t>Общие положения</w:t>
      </w:r>
      <w:r w:rsidR="008452A0" w:rsidRPr="00592663">
        <w:rPr>
          <w:rFonts w:ascii="Times New Roman" w:hAnsi="Times New Roman" w:cs="Times New Roman"/>
          <w:sz w:val="24"/>
          <w:szCs w:val="24"/>
        </w:rPr>
        <w:t>»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включаются следующие положения: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а) предмет регулирования административного регламента;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б) круг заявителей;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в) требование предоставления заявителю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в соответствии с вариантом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43628D" w:rsidRPr="00592663" w:rsidRDefault="00745007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Раздел </w:t>
      </w:r>
      <w:r w:rsidR="008452A0" w:rsidRPr="00592663">
        <w:rPr>
          <w:rFonts w:ascii="Times New Roman" w:hAnsi="Times New Roman" w:cs="Times New Roman"/>
          <w:sz w:val="24"/>
          <w:szCs w:val="24"/>
        </w:rPr>
        <w:t>«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Стандарт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8452A0" w:rsidRPr="00592663">
        <w:rPr>
          <w:rFonts w:ascii="Times New Roman" w:hAnsi="Times New Roman" w:cs="Times New Roman"/>
          <w:sz w:val="24"/>
          <w:szCs w:val="24"/>
        </w:rPr>
        <w:t>»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состоит из следующих подразделов: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а) наименование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б) наименование органа, предоставляющего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услугу;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в) результат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г) срок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д) правовые основания для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е) исчерпывающий перечень документов, необходимых для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з) исчерпывающий перечень оснований для приостановления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или отказа в предоставлении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и) размер платы, взимаемой с заявителя при предоставлении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и способы ее взимания;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к) максимальный срок ожидания в очереди при подаче заявителем запроса о предоставлении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и при получении результата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л) срок регистрации запроса заявителя о предоставлении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м) требования к помещениям, в которых предоставляются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муниципальные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н) показатели доступности и качества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о) иные требования к предоставлению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43628D" w:rsidRPr="00592663" w:rsidRDefault="00745007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. Подраздел </w:t>
      </w:r>
      <w:r w:rsidR="0098005C" w:rsidRPr="00592663">
        <w:rPr>
          <w:rFonts w:ascii="Times New Roman" w:hAnsi="Times New Roman" w:cs="Times New Roman"/>
          <w:sz w:val="24"/>
          <w:szCs w:val="24"/>
        </w:rPr>
        <w:t>«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Наименование органа, предоставляющего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услугу</w:t>
      </w:r>
      <w:proofErr w:type="gramStart"/>
      <w:r w:rsidR="0098005C" w:rsidRPr="00592663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43628D" w:rsidRPr="00592663">
        <w:rPr>
          <w:rFonts w:ascii="Times New Roman" w:hAnsi="Times New Roman" w:cs="Times New Roman"/>
          <w:sz w:val="24"/>
          <w:szCs w:val="24"/>
        </w:rPr>
        <w:t xml:space="preserve"> должен включать следующие положения: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а) полное наименование органа, предоставляющего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услугу;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(в случае, если запрос о предоставлении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может быть подан в многофункциональный центр).</w:t>
      </w:r>
    </w:p>
    <w:p w:rsidR="0043628D" w:rsidRPr="00592663" w:rsidRDefault="00745007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91"/>
      <w:bookmarkEnd w:id="7"/>
      <w:r>
        <w:rPr>
          <w:rFonts w:ascii="Times New Roman" w:hAnsi="Times New Roman" w:cs="Times New Roman"/>
          <w:sz w:val="24"/>
          <w:szCs w:val="24"/>
        </w:rPr>
        <w:t>2.5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. Подраздел </w:t>
      </w:r>
      <w:r w:rsidR="0098005C" w:rsidRPr="00592663">
        <w:rPr>
          <w:rFonts w:ascii="Times New Roman" w:hAnsi="Times New Roman" w:cs="Times New Roman"/>
          <w:sz w:val="24"/>
          <w:szCs w:val="24"/>
        </w:rPr>
        <w:t>«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98005C" w:rsidRPr="00592663">
        <w:rPr>
          <w:rFonts w:ascii="Times New Roman" w:hAnsi="Times New Roman" w:cs="Times New Roman"/>
          <w:sz w:val="24"/>
          <w:szCs w:val="24"/>
        </w:rPr>
        <w:t>»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должен включать следующие положения: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наименование результата (результатов)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наименование и состав реквизитов документа, содержащего решение о предоставлении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на основании которого заявителю предоставляется результат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A22E51" w:rsidRPr="00592663" w:rsidRDefault="0043628D" w:rsidP="008412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состав реестровой записи о результате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является реестровая запись);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3628D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способ получения результата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841234" w:rsidRDefault="00841234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1234" w:rsidRPr="00841234" w:rsidRDefault="00841234" w:rsidP="00841234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43628D" w:rsidRPr="00592663" w:rsidRDefault="00745007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2.6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. Положения, указанные в </w:t>
      </w:r>
      <w:hyperlink w:anchor="P91" w:history="1">
        <w:r w:rsidR="0043628D" w:rsidRPr="00592663">
          <w:rPr>
            <w:rFonts w:ascii="Times New Roman" w:hAnsi="Times New Roman" w:cs="Times New Roman"/>
            <w:sz w:val="24"/>
            <w:szCs w:val="24"/>
          </w:rPr>
          <w:t>пункте 13</w:t>
        </w:r>
      </w:hyperlink>
      <w:r w:rsidR="0043628D" w:rsidRPr="00592663">
        <w:rPr>
          <w:rFonts w:ascii="Times New Roman" w:hAnsi="Times New Roman" w:cs="Times New Roman"/>
          <w:sz w:val="24"/>
          <w:szCs w:val="24"/>
        </w:rPr>
        <w:t xml:space="preserve"> настоящих Правил, приводятся для каждого варианта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услуги в содержащих описания таких вариантов подразделах административного регламента.</w:t>
      </w:r>
    </w:p>
    <w:p w:rsidR="0043628D" w:rsidRPr="00592663" w:rsidRDefault="00745007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. Подраздел </w:t>
      </w:r>
      <w:r w:rsidR="0098005C" w:rsidRPr="00592663">
        <w:rPr>
          <w:rFonts w:ascii="Times New Roman" w:hAnsi="Times New Roman" w:cs="Times New Roman"/>
          <w:sz w:val="24"/>
          <w:szCs w:val="24"/>
        </w:rPr>
        <w:t>«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98005C" w:rsidRPr="00592663">
        <w:rPr>
          <w:rFonts w:ascii="Times New Roman" w:hAnsi="Times New Roman" w:cs="Times New Roman"/>
          <w:sz w:val="24"/>
          <w:szCs w:val="24"/>
        </w:rPr>
        <w:t>»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должен включать сведения о максимальном сроке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в </w:t>
      </w:r>
      <w:r w:rsidR="007932FF" w:rsidRPr="00592663">
        <w:rPr>
          <w:rFonts w:ascii="Times New Roman" w:hAnsi="Times New Roman" w:cs="Times New Roman"/>
          <w:sz w:val="24"/>
          <w:szCs w:val="24"/>
        </w:rPr>
        <w:t>администрации Пудомягского сельского поселения</w:t>
      </w:r>
      <w:r w:rsidRPr="00592663">
        <w:rPr>
          <w:rFonts w:ascii="Times New Roman" w:hAnsi="Times New Roman" w:cs="Times New Roman"/>
          <w:sz w:val="24"/>
          <w:szCs w:val="24"/>
        </w:rPr>
        <w:t xml:space="preserve">, в том числе в случае, если запрос и документы и (или) информация, необходимые для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поданы заявителем посредством почтового отправления в орган, предоставляющий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услугу;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в </w:t>
      </w:r>
      <w:r w:rsidR="0026426B">
        <w:rPr>
          <w:rFonts w:ascii="Times New Roman" w:hAnsi="Times New Roman" w:cs="Times New Roman"/>
          <w:sz w:val="24"/>
          <w:szCs w:val="24"/>
        </w:rPr>
        <w:t>региональной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</w:t>
      </w:r>
      <w:r w:rsidR="0098005C" w:rsidRPr="00592663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592663">
        <w:rPr>
          <w:rFonts w:ascii="Times New Roman" w:hAnsi="Times New Roman" w:cs="Times New Roman"/>
          <w:sz w:val="24"/>
          <w:szCs w:val="24"/>
        </w:rPr>
        <w:t xml:space="preserve">информационной системе </w:t>
      </w:r>
      <w:r w:rsidR="0098005C" w:rsidRPr="00592663">
        <w:rPr>
          <w:rFonts w:ascii="Times New Roman" w:hAnsi="Times New Roman" w:cs="Times New Roman"/>
          <w:sz w:val="24"/>
          <w:szCs w:val="24"/>
        </w:rPr>
        <w:t>«</w:t>
      </w:r>
      <w:r w:rsidRPr="00592663">
        <w:rPr>
          <w:rFonts w:ascii="Times New Roman" w:hAnsi="Times New Roman" w:cs="Times New Roman"/>
          <w:sz w:val="24"/>
          <w:szCs w:val="24"/>
        </w:rPr>
        <w:t xml:space="preserve">Единый портал </w:t>
      </w:r>
      <w:r w:rsidR="00FD0DDD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Pr="00592663">
        <w:rPr>
          <w:rFonts w:ascii="Times New Roman" w:hAnsi="Times New Roman" w:cs="Times New Roman"/>
          <w:sz w:val="24"/>
          <w:szCs w:val="24"/>
        </w:rPr>
        <w:t>и муниципальных услуг (функций)</w:t>
      </w:r>
      <w:r w:rsidR="0098005C" w:rsidRPr="00592663">
        <w:rPr>
          <w:rFonts w:ascii="Times New Roman" w:hAnsi="Times New Roman" w:cs="Times New Roman"/>
          <w:sz w:val="24"/>
          <w:szCs w:val="24"/>
        </w:rPr>
        <w:t>»</w:t>
      </w:r>
      <w:r w:rsidRPr="00592663">
        <w:rPr>
          <w:rFonts w:ascii="Times New Roman" w:hAnsi="Times New Roman" w:cs="Times New Roman"/>
          <w:sz w:val="24"/>
          <w:szCs w:val="24"/>
        </w:rPr>
        <w:t xml:space="preserve"> (далее - Единый портал </w:t>
      </w:r>
      <w:r w:rsidR="0098005C" w:rsidRPr="00592663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592663">
        <w:rPr>
          <w:rFonts w:ascii="Times New Roman" w:hAnsi="Times New Roman" w:cs="Times New Roman"/>
          <w:sz w:val="24"/>
          <w:szCs w:val="24"/>
        </w:rPr>
        <w:t xml:space="preserve"> и муниципальных услуг), на официальном сайте органа, предоставляющего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услугу;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поданы заявителем в многофункциональном центре.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Максимальный срок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43628D" w:rsidRPr="00592663" w:rsidRDefault="00745007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. Подраздел </w:t>
      </w:r>
      <w:r w:rsidR="00810C0A" w:rsidRPr="00592663">
        <w:rPr>
          <w:rFonts w:ascii="Times New Roman" w:hAnsi="Times New Roman" w:cs="Times New Roman"/>
          <w:sz w:val="24"/>
          <w:szCs w:val="24"/>
        </w:rPr>
        <w:t>«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Правовые основания для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810C0A" w:rsidRPr="00592663">
        <w:rPr>
          <w:rFonts w:ascii="Times New Roman" w:hAnsi="Times New Roman" w:cs="Times New Roman"/>
          <w:sz w:val="24"/>
          <w:szCs w:val="24"/>
        </w:rPr>
        <w:t>»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должен включать сведения о размещении на официальном сайте органа, предоставляющего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услугу,</w:t>
      </w:r>
      <w:r w:rsidR="00810C0A" w:rsidRPr="00592663">
        <w:rPr>
          <w:rFonts w:ascii="Times New Roman" w:hAnsi="Times New Roman" w:cs="Times New Roman"/>
          <w:sz w:val="24"/>
          <w:szCs w:val="24"/>
        </w:rPr>
        <w:t xml:space="preserve"> 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а также на Едином портале </w:t>
      </w:r>
      <w:r w:rsidR="007932FF" w:rsidRPr="00592663">
        <w:rPr>
          <w:rFonts w:ascii="Times New Roman" w:hAnsi="Times New Roman" w:cs="Times New Roman"/>
          <w:sz w:val="24"/>
          <w:szCs w:val="24"/>
        </w:rPr>
        <w:t>государственных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и муниципальных услуг перечня нормативных правовых актов, регулирующих предоставление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услуги, информации о порядке досудебного (внесудебного) обжалования решений и действий (бездействия) органов, предоставляющих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муниципальные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услуги, а также их должностных лиц, муниципальных служащих, работников.</w:t>
      </w:r>
    </w:p>
    <w:p w:rsidR="0043628D" w:rsidRPr="00592663" w:rsidRDefault="00745007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. Подраздел </w:t>
      </w:r>
      <w:r w:rsidR="00810C0A" w:rsidRPr="00592663">
        <w:rPr>
          <w:rFonts w:ascii="Times New Roman" w:hAnsi="Times New Roman" w:cs="Times New Roman"/>
          <w:sz w:val="24"/>
          <w:szCs w:val="24"/>
        </w:rPr>
        <w:t>«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810C0A" w:rsidRPr="00592663">
        <w:rPr>
          <w:rFonts w:ascii="Times New Roman" w:hAnsi="Times New Roman" w:cs="Times New Roman"/>
          <w:sz w:val="24"/>
          <w:szCs w:val="24"/>
        </w:rPr>
        <w:t>»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состав и способы подачи запроса о предоставлении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который должен содержать: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полное наименование органа, предоставляющего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услугу;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дополнительные сведения, необходимые для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перечень прилагаемых к запросу документов и (или) информации;</w:t>
      </w:r>
    </w:p>
    <w:p w:rsidR="00A22E51" w:rsidRPr="00592663" w:rsidRDefault="0043628D" w:rsidP="008412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11"/>
      <w:bookmarkEnd w:id="8"/>
      <w:r w:rsidRPr="00592663">
        <w:rPr>
          <w:rFonts w:ascii="Times New Roman" w:hAnsi="Times New Roman" w:cs="Times New Roman"/>
          <w:sz w:val="24"/>
          <w:szCs w:val="24"/>
        </w:rPr>
        <w:t xml:space="preserve">наименование документов (категорий документов), необходимых для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841234" w:rsidRDefault="0043628D" w:rsidP="008412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12"/>
      <w:bookmarkEnd w:id="9"/>
      <w:r w:rsidRPr="00592663">
        <w:rPr>
          <w:rFonts w:ascii="Times New Roman" w:hAnsi="Times New Roman" w:cs="Times New Roman"/>
          <w:sz w:val="24"/>
          <w:szCs w:val="24"/>
        </w:rPr>
        <w:t xml:space="preserve">наименование документов (категорий документов), необходимых для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  <w:r w:rsidR="00841234" w:rsidRPr="00841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234" w:rsidRPr="00841234" w:rsidRDefault="00841234" w:rsidP="00841234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41234">
        <w:rPr>
          <w:rFonts w:ascii="Times New Roman" w:hAnsi="Times New Roman" w:cs="Times New Roman"/>
          <w:sz w:val="24"/>
          <w:szCs w:val="24"/>
        </w:rPr>
        <w:t>4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lastRenderedPageBreak/>
        <w:t xml:space="preserve">Формы запроса и иных документов, подаваемых заявителем в связи с предоставлением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</w:t>
      </w:r>
      <w:r w:rsidR="005F6035" w:rsidRPr="00592663">
        <w:rPr>
          <w:rFonts w:ascii="Times New Roman" w:hAnsi="Times New Roman" w:cs="Times New Roman"/>
          <w:sz w:val="24"/>
          <w:szCs w:val="24"/>
        </w:rPr>
        <w:t>, нормативными правовыми актами органов исполнительной власти Ленинградской области</w:t>
      </w:r>
      <w:r w:rsidRPr="00592663">
        <w:rPr>
          <w:rFonts w:ascii="Times New Roman" w:hAnsi="Times New Roman" w:cs="Times New Roman"/>
          <w:sz w:val="24"/>
          <w:szCs w:val="24"/>
        </w:rPr>
        <w:t>.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указанных в </w:t>
      </w:r>
      <w:hyperlink w:anchor="P111" w:history="1">
        <w:r w:rsidRPr="00592663">
          <w:rPr>
            <w:rFonts w:ascii="Times New Roman" w:hAnsi="Times New Roman" w:cs="Times New Roman"/>
            <w:sz w:val="24"/>
            <w:szCs w:val="24"/>
          </w:rPr>
          <w:t>абзацах восьмом</w:t>
        </w:r>
      </w:hyperlink>
      <w:r w:rsidRPr="0059266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12" w:history="1">
        <w:r w:rsidRPr="00592663">
          <w:rPr>
            <w:rFonts w:ascii="Times New Roman" w:hAnsi="Times New Roman" w:cs="Times New Roman"/>
            <w:sz w:val="24"/>
            <w:szCs w:val="24"/>
          </w:rPr>
          <w:t>девятом</w:t>
        </w:r>
      </w:hyperlink>
      <w:r w:rsidRPr="00592663">
        <w:rPr>
          <w:rFonts w:ascii="Times New Roman" w:hAnsi="Times New Roman" w:cs="Times New Roman"/>
          <w:sz w:val="24"/>
          <w:szCs w:val="24"/>
        </w:rPr>
        <w:t xml:space="preserve"> настоящего пункта, приводится для каждого варианта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в содержащих описания таких вариантов подразделах административного регламента.</w:t>
      </w:r>
    </w:p>
    <w:p w:rsidR="0043628D" w:rsidRPr="00592663" w:rsidRDefault="00745007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. Подраздел </w:t>
      </w:r>
      <w:r w:rsidR="00492B9E" w:rsidRPr="00592663">
        <w:rPr>
          <w:rFonts w:ascii="Times New Roman" w:hAnsi="Times New Roman" w:cs="Times New Roman"/>
          <w:sz w:val="24"/>
          <w:szCs w:val="24"/>
        </w:rPr>
        <w:t>«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492B9E" w:rsidRPr="00592663">
        <w:rPr>
          <w:rFonts w:ascii="Times New Roman" w:hAnsi="Times New Roman" w:cs="Times New Roman"/>
          <w:sz w:val="24"/>
          <w:szCs w:val="24"/>
        </w:rPr>
        <w:t>»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должен включать информацию об исчерпывающем перечне таких оснований.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каждого варианта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43628D" w:rsidRPr="00592663" w:rsidRDefault="00745007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. Подраздел </w:t>
      </w:r>
      <w:r w:rsidR="00492B9E" w:rsidRPr="00592663">
        <w:rPr>
          <w:rFonts w:ascii="Times New Roman" w:hAnsi="Times New Roman" w:cs="Times New Roman"/>
          <w:sz w:val="24"/>
          <w:szCs w:val="24"/>
        </w:rPr>
        <w:t>«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услуги или отказа в предоставлении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492B9E" w:rsidRPr="00592663">
        <w:rPr>
          <w:rFonts w:ascii="Times New Roman" w:hAnsi="Times New Roman" w:cs="Times New Roman"/>
          <w:sz w:val="24"/>
          <w:szCs w:val="24"/>
        </w:rPr>
        <w:t>»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должен включать следующие положения: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18"/>
      <w:bookmarkEnd w:id="10"/>
      <w:r w:rsidRPr="00592663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в случае, если возможность приостановления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предусмотрена законодательством Российской Федерации</w:t>
      </w:r>
      <w:r w:rsidR="00492B9E" w:rsidRPr="00592663">
        <w:rPr>
          <w:rFonts w:ascii="Times New Roman" w:hAnsi="Times New Roman" w:cs="Times New Roman"/>
          <w:sz w:val="24"/>
          <w:szCs w:val="24"/>
        </w:rPr>
        <w:t xml:space="preserve"> и(или) законодательством Ленинградской области</w:t>
      </w:r>
      <w:r w:rsidRPr="00592663">
        <w:rPr>
          <w:rFonts w:ascii="Times New Roman" w:hAnsi="Times New Roman" w:cs="Times New Roman"/>
          <w:sz w:val="24"/>
          <w:szCs w:val="24"/>
        </w:rPr>
        <w:t>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19"/>
      <w:bookmarkEnd w:id="11"/>
      <w:r w:rsidRPr="00592663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предоставлении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20"/>
      <w:bookmarkEnd w:id="12"/>
      <w:r w:rsidRPr="00592663">
        <w:rPr>
          <w:rFonts w:ascii="Times New Roman" w:hAnsi="Times New Roman" w:cs="Times New Roman"/>
          <w:sz w:val="24"/>
          <w:szCs w:val="24"/>
        </w:rPr>
        <w:t xml:space="preserve">Для каждого основания, включенного в перечни, указанные в </w:t>
      </w:r>
      <w:hyperlink w:anchor="P118" w:history="1">
        <w:r w:rsidRPr="00592663">
          <w:rPr>
            <w:rFonts w:ascii="Times New Roman" w:hAnsi="Times New Roman" w:cs="Times New Roman"/>
            <w:sz w:val="24"/>
            <w:szCs w:val="24"/>
          </w:rPr>
          <w:t>абзацах втором</w:t>
        </w:r>
      </w:hyperlink>
      <w:r w:rsidRPr="0059266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19" w:history="1">
        <w:r w:rsidRPr="00592663">
          <w:rPr>
            <w:rFonts w:ascii="Times New Roman" w:hAnsi="Times New Roman" w:cs="Times New Roman"/>
            <w:sz w:val="24"/>
            <w:szCs w:val="24"/>
          </w:rPr>
          <w:t>третьем</w:t>
        </w:r>
      </w:hyperlink>
      <w:r w:rsidRPr="00592663">
        <w:rPr>
          <w:rFonts w:ascii="Times New Roman" w:hAnsi="Times New Roman" w:cs="Times New Roman"/>
          <w:sz w:val="24"/>
          <w:szCs w:val="24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и критерии принятия решения о приостановлении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включаемые в состав описания соответствующих административных процедур.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оснований, предусмотренных </w:t>
      </w:r>
      <w:hyperlink w:anchor="P118" w:history="1">
        <w:r w:rsidRPr="00592663">
          <w:rPr>
            <w:rFonts w:ascii="Times New Roman" w:hAnsi="Times New Roman" w:cs="Times New Roman"/>
            <w:sz w:val="24"/>
            <w:szCs w:val="24"/>
          </w:rPr>
          <w:t>абзацами вторым</w:t>
        </w:r>
      </w:hyperlink>
      <w:r w:rsidRPr="0059266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19" w:history="1">
        <w:r w:rsidRPr="00592663">
          <w:rPr>
            <w:rFonts w:ascii="Times New Roman" w:hAnsi="Times New Roman" w:cs="Times New Roman"/>
            <w:sz w:val="24"/>
            <w:szCs w:val="24"/>
          </w:rPr>
          <w:t>третьим</w:t>
        </w:r>
      </w:hyperlink>
      <w:r w:rsidRPr="00592663">
        <w:rPr>
          <w:rFonts w:ascii="Times New Roman" w:hAnsi="Times New Roman" w:cs="Times New Roman"/>
          <w:sz w:val="24"/>
          <w:szCs w:val="24"/>
        </w:rPr>
        <w:t xml:space="preserve"> настоящего пункта, приводится для каждого варианта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43628D" w:rsidRPr="00592663" w:rsidRDefault="00745007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. В подраздел </w:t>
      </w:r>
      <w:r w:rsidR="00E62585" w:rsidRPr="00592663">
        <w:rPr>
          <w:rFonts w:ascii="Times New Roman" w:hAnsi="Times New Roman" w:cs="Times New Roman"/>
          <w:sz w:val="24"/>
          <w:szCs w:val="24"/>
        </w:rPr>
        <w:t>«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Размер платы, взимаемой с заявителя при предоставлении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услуги, и способы ее взимания</w:t>
      </w:r>
      <w:r w:rsidR="00E62585" w:rsidRPr="00592663">
        <w:rPr>
          <w:rFonts w:ascii="Times New Roman" w:hAnsi="Times New Roman" w:cs="Times New Roman"/>
          <w:sz w:val="24"/>
          <w:szCs w:val="24"/>
        </w:rPr>
        <w:t>»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включаются следующие положения: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а) сведения о размещении на Едином портале </w:t>
      </w:r>
      <w:r w:rsidR="008F47EC" w:rsidRPr="00592663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592663">
        <w:rPr>
          <w:rFonts w:ascii="Times New Roman" w:hAnsi="Times New Roman" w:cs="Times New Roman"/>
          <w:sz w:val="24"/>
          <w:szCs w:val="24"/>
        </w:rPr>
        <w:t xml:space="preserve"> и муниципальных услуг информации о размере </w:t>
      </w:r>
      <w:r w:rsidR="006F1A0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пошлины или иной платы, взимаемой за предоставление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45007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841234" w:rsidRDefault="00745007" w:rsidP="00A22E51">
      <w:pPr>
        <w:pStyle w:val="ConsPlusNormal"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3628D" w:rsidRPr="0059266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. В подраздел </w:t>
      </w:r>
      <w:r w:rsidR="00E62585" w:rsidRPr="00592663">
        <w:rPr>
          <w:rFonts w:ascii="Times New Roman" w:hAnsi="Times New Roman" w:cs="Times New Roman"/>
          <w:sz w:val="24"/>
          <w:szCs w:val="24"/>
        </w:rPr>
        <w:t>«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Требования к помещениям, в которых предоставляются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муниципальные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E62585" w:rsidRPr="00592663">
        <w:rPr>
          <w:rFonts w:ascii="Times New Roman" w:hAnsi="Times New Roman" w:cs="Times New Roman"/>
          <w:sz w:val="24"/>
          <w:szCs w:val="24"/>
        </w:rPr>
        <w:t>»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услуги, информационные стенды с образцами их заполнения и перечнем </w:t>
      </w:r>
      <w:r w:rsidR="00A22E51">
        <w:rPr>
          <w:rFonts w:ascii="Times New Roman" w:hAnsi="Times New Roman" w:cs="Times New Roman"/>
          <w:sz w:val="24"/>
          <w:szCs w:val="24"/>
        </w:rPr>
        <w:br/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документов и (или) информации, необходимые для предоставления каждой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r w:rsidR="00841234" w:rsidRPr="00841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28D" w:rsidRPr="00592663" w:rsidRDefault="00841234" w:rsidP="00841234">
      <w:pPr>
        <w:pStyle w:val="ConsPlusNormal"/>
        <w:tabs>
          <w:tab w:val="left" w:pos="482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4123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745007">
        <w:rPr>
          <w:rFonts w:ascii="Times New Roman" w:hAnsi="Times New Roman" w:cs="Times New Roman"/>
          <w:sz w:val="24"/>
          <w:szCs w:val="24"/>
        </w:rPr>
        <w:t>.14</w:t>
      </w:r>
      <w:r w:rsidRPr="00592663">
        <w:rPr>
          <w:rFonts w:ascii="Times New Roman" w:hAnsi="Times New Roman" w:cs="Times New Roman"/>
          <w:sz w:val="24"/>
          <w:szCs w:val="24"/>
        </w:rPr>
        <w:t xml:space="preserve">. В подраздел </w:t>
      </w:r>
      <w:r w:rsidR="00E62585" w:rsidRPr="00592663">
        <w:rPr>
          <w:rFonts w:ascii="Times New Roman" w:hAnsi="Times New Roman" w:cs="Times New Roman"/>
          <w:sz w:val="24"/>
          <w:szCs w:val="24"/>
        </w:rPr>
        <w:t>«</w:t>
      </w:r>
      <w:r w:rsidRPr="00592663">
        <w:rPr>
          <w:rFonts w:ascii="Times New Roman" w:hAnsi="Times New Roman" w:cs="Times New Roman"/>
          <w:sz w:val="24"/>
          <w:szCs w:val="24"/>
        </w:rPr>
        <w:t xml:space="preserve">Показатели качества и доступности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E62585" w:rsidRPr="00592663">
        <w:rPr>
          <w:rFonts w:ascii="Times New Roman" w:hAnsi="Times New Roman" w:cs="Times New Roman"/>
          <w:sz w:val="24"/>
          <w:szCs w:val="24"/>
        </w:rPr>
        <w:t>»</w:t>
      </w:r>
      <w:r w:rsidRPr="00592663">
        <w:rPr>
          <w:rFonts w:ascii="Times New Roman" w:hAnsi="Times New Roman" w:cs="Times New Roman"/>
          <w:sz w:val="24"/>
          <w:szCs w:val="24"/>
        </w:rPr>
        <w:t xml:space="preserve"> включается перечень показателей качества и доступности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и документов в электронной форме, своевременное предоставление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(отсутствие нарушений сроков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услуги), предоставление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в соответствии с вариантом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доступность инструментов совершения в электронном виде платежей, необходимых для получения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удобство информирования заявителя о ходе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а также получения результата предоставления услуги.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2</w:t>
      </w:r>
      <w:r w:rsidR="00745007">
        <w:rPr>
          <w:rFonts w:ascii="Times New Roman" w:hAnsi="Times New Roman" w:cs="Times New Roman"/>
          <w:sz w:val="24"/>
          <w:szCs w:val="24"/>
        </w:rPr>
        <w:t>.15</w:t>
      </w:r>
      <w:r w:rsidRPr="00592663">
        <w:rPr>
          <w:rFonts w:ascii="Times New Roman" w:hAnsi="Times New Roman" w:cs="Times New Roman"/>
          <w:sz w:val="24"/>
          <w:szCs w:val="24"/>
        </w:rPr>
        <w:t xml:space="preserve">. В подраздел </w:t>
      </w:r>
      <w:r w:rsidR="00401B3B" w:rsidRPr="00592663">
        <w:rPr>
          <w:rFonts w:ascii="Times New Roman" w:hAnsi="Times New Roman" w:cs="Times New Roman"/>
          <w:sz w:val="24"/>
          <w:szCs w:val="24"/>
        </w:rPr>
        <w:t>«</w:t>
      </w:r>
      <w:r w:rsidRPr="00592663">
        <w:rPr>
          <w:rFonts w:ascii="Times New Roman" w:hAnsi="Times New Roman" w:cs="Times New Roman"/>
          <w:sz w:val="24"/>
          <w:szCs w:val="24"/>
        </w:rPr>
        <w:t xml:space="preserve">Иные требования к предоставлению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401B3B" w:rsidRPr="00592663">
        <w:rPr>
          <w:rFonts w:ascii="Times New Roman" w:hAnsi="Times New Roman" w:cs="Times New Roman"/>
          <w:sz w:val="24"/>
          <w:szCs w:val="24"/>
        </w:rPr>
        <w:t>»</w:t>
      </w:r>
      <w:r w:rsidRPr="00592663">
        <w:rPr>
          <w:rFonts w:ascii="Times New Roman" w:hAnsi="Times New Roman" w:cs="Times New Roman"/>
          <w:sz w:val="24"/>
          <w:szCs w:val="24"/>
        </w:rPr>
        <w:t xml:space="preserve"> включаются следующие положения: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28"/>
      <w:bookmarkEnd w:id="13"/>
      <w:r w:rsidRPr="00592663">
        <w:rPr>
          <w:rFonts w:ascii="Times New Roman" w:hAnsi="Times New Roman" w:cs="Times New Roman"/>
          <w:sz w:val="24"/>
          <w:szCs w:val="24"/>
        </w:rPr>
        <w:t xml:space="preserve">а) перечень услуг, которые являются необходимыми и обязательными для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б) размер платы за предоставление указанных в </w:t>
      </w:r>
      <w:hyperlink w:anchor="P128" w:history="1">
        <w:r w:rsidRPr="00592663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401B3B" w:rsidRPr="00592663">
          <w:rPr>
            <w:rFonts w:ascii="Times New Roman" w:hAnsi="Times New Roman" w:cs="Times New Roman"/>
            <w:sz w:val="24"/>
            <w:szCs w:val="24"/>
          </w:rPr>
          <w:t>«</w:t>
        </w:r>
        <w:r w:rsidRPr="00592663">
          <w:rPr>
            <w:rFonts w:ascii="Times New Roman" w:hAnsi="Times New Roman" w:cs="Times New Roman"/>
            <w:sz w:val="24"/>
            <w:szCs w:val="24"/>
          </w:rPr>
          <w:t>а</w:t>
        </w:r>
        <w:r w:rsidR="00401B3B" w:rsidRPr="00592663">
          <w:rPr>
            <w:rFonts w:ascii="Times New Roman" w:hAnsi="Times New Roman" w:cs="Times New Roman"/>
            <w:sz w:val="24"/>
            <w:szCs w:val="24"/>
          </w:rPr>
          <w:t>»</w:t>
        </w:r>
      </w:hyperlink>
      <w:r w:rsidRPr="00592663">
        <w:rPr>
          <w:rFonts w:ascii="Times New Roman" w:hAnsi="Times New Roman" w:cs="Times New Roman"/>
          <w:sz w:val="24"/>
          <w:szCs w:val="24"/>
        </w:rPr>
        <w:t xml:space="preserve"> настоящего пункта услуг в случаях, когда размер платы установлен законодательством Российской Федерации</w:t>
      </w:r>
      <w:r w:rsidR="00401B3B" w:rsidRPr="00592663">
        <w:rPr>
          <w:rFonts w:ascii="Times New Roman" w:hAnsi="Times New Roman" w:cs="Times New Roman"/>
          <w:sz w:val="24"/>
          <w:szCs w:val="24"/>
        </w:rPr>
        <w:t>, законодательством Ленинградской области или правовыми  актами органов местного самоуправления Пудомягского сельского поселения</w:t>
      </w:r>
      <w:r w:rsidRPr="00592663">
        <w:rPr>
          <w:rFonts w:ascii="Times New Roman" w:hAnsi="Times New Roman" w:cs="Times New Roman"/>
          <w:sz w:val="24"/>
          <w:szCs w:val="24"/>
        </w:rPr>
        <w:t>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в) перечень информационных систем, используемых для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2</w:t>
      </w:r>
      <w:r w:rsidR="00745007">
        <w:rPr>
          <w:rFonts w:ascii="Times New Roman" w:hAnsi="Times New Roman" w:cs="Times New Roman"/>
          <w:sz w:val="24"/>
          <w:szCs w:val="24"/>
        </w:rPr>
        <w:t>.16</w:t>
      </w:r>
      <w:r w:rsidRPr="00592663">
        <w:rPr>
          <w:rFonts w:ascii="Times New Roman" w:hAnsi="Times New Roman" w:cs="Times New Roman"/>
          <w:sz w:val="24"/>
          <w:szCs w:val="24"/>
        </w:rPr>
        <w:t xml:space="preserve">. Раздел </w:t>
      </w:r>
      <w:r w:rsidR="00E8517A" w:rsidRPr="00592663">
        <w:rPr>
          <w:rFonts w:ascii="Times New Roman" w:hAnsi="Times New Roman" w:cs="Times New Roman"/>
          <w:sz w:val="24"/>
          <w:szCs w:val="24"/>
        </w:rPr>
        <w:t>«</w:t>
      </w:r>
      <w:r w:rsidRPr="00592663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</w:t>
      </w:r>
      <w:r w:rsidR="00E8517A" w:rsidRPr="00592663">
        <w:rPr>
          <w:rFonts w:ascii="Times New Roman" w:hAnsi="Times New Roman" w:cs="Times New Roman"/>
          <w:sz w:val="24"/>
          <w:szCs w:val="24"/>
        </w:rPr>
        <w:t>»</w:t>
      </w:r>
      <w:r w:rsidRPr="00592663">
        <w:rPr>
          <w:rFonts w:ascii="Times New Roman" w:hAnsi="Times New Roman" w:cs="Times New Roman"/>
          <w:sz w:val="24"/>
          <w:szCs w:val="24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32"/>
      <w:bookmarkEnd w:id="14"/>
      <w:r w:rsidRPr="00592663">
        <w:rPr>
          <w:rFonts w:ascii="Times New Roman" w:hAnsi="Times New Roman" w:cs="Times New Roman"/>
          <w:sz w:val="24"/>
          <w:szCs w:val="24"/>
        </w:rPr>
        <w:t xml:space="preserve">а) перечень вариантов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включающий в том числе варианты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необходимый для исправления допущенных опечаток и ошибок в выданных в результате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б) описание административной процедуры профилирования заявителя;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в) подразделы, содержащие описание вариантов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2</w:t>
      </w:r>
      <w:r w:rsidR="00745007">
        <w:rPr>
          <w:rFonts w:ascii="Times New Roman" w:hAnsi="Times New Roman" w:cs="Times New Roman"/>
          <w:sz w:val="24"/>
          <w:szCs w:val="24"/>
        </w:rPr>
        <w:t>.17</w:t>
      </w:r>
      <w:r w:rsidRPr="00592663">
        <w:rPr>
          <w:rFonts w:ascii="Times New Roman" w:hAnsi="Times New Roman" w:cs="Times New Roman"/>
          <w:sz w:val="24"/>
          <w:szCs w:val="24"/>
        </w:rPr>
        <w:t xml:space="preserve">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841234" w:rsidRDefault="0043628D" w:rsidP="00A22E51">
      <w:pPr>
        <w:pStyle w:val="ConsPlusNormal"/>
        <w:tabs>
          <w:tab w:val="left" w:pos="4678"/>
          <w:tab w:val="left" w:pos="4820"/>
          <w:tab w:val="left" w:pos="496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2</w:t>
      </w:r>
      <w:r w:rsidR="00745007">
        <w:rPr>
          <w:rFonts w:ascii="Times New Roman" w:hAnsi="Times New Roman" w:cs="Times New Roman"/>
          <w:sz w:val="24"/>
          <w:szCs w:val="24"/>
        </w:rPr>
        <w:t>.18</w:t>
      </w:r>
      <w:r w:rsidRPr="00592663">
        <w:rPr>
          <w:rFonts w:ascii="Times New Roman" w:hAnsi="Times New Roman" w:cs="Times New Roman"/>
          <w:sz w:val="24"/>
          <w:szCs w:val="24"/>
        </w:rPr>
        <w:t xml:space="preserve">. Подразделы, содержащие описание вариантов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формируются по количеству вариантов предоставления услуги, предусмотренных </w:t>
      </w:r>
      <w:hyperlink w:anchor="P132" w:history="1">
        <w:r w:rsidRPr="00592663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  <w:r w:rsidR="00CE330A" w:rsidRPr="00592663">
          <w:rPr>
            <w:rFonts w:ascii="Times New Roman" w:hAnsi="Times New Roman" w:cs="Times New Roman"/>
            <w:sz w:val="24"/>
            <w:szCs w:val="24"/>
          </w:rPr>
          <w:t>«</w:t>
        </w:r>
        <w:r w:rsidRPr="00592663">
          <w:rPr>
            <w:rFonts w:ascii="Times New Roman" w:hAnsi="Times New Roman" w:cs="Times New Roman"/>
            <w:sz w:val="24"/>
            <w:szCs w:val="24"/>
          </w:rPr>
          <w:t>а</w:t>
        </w:r>
        <w:r w:rsidR="00CE330A" w:rsidRPr="00592663">
          <w:rPr>
            <w:rFonts w:ascii="Times New Roman" w:hAnsi="Times New Roman" w:cs="Times New Roman"/>
            <w:sz w:val="24"/>
            <w:szCs w:val="24"/>
          </w:rPr>
          <w:t>»</w:t>
        </w:r>
        <w:r w:rsidRPr="00592663">
          <w:rPr>
            <w:rFonts w:ascii="Times New Roman" w:hAnsi="Times New Roman" w:cs="Times New Roman"/>
            <w:sz w:val="24"/>
            <w:szCs w:val="24"/>
          </w:rPr>
          <w:t xml:space="preserve"> пункта 24</w:t>
        </w:r>
      </w:hyperlink>
      <w:r w:rsidRPr="00592663">
        <w:rPr>
          <w:rFonts w:ascii="Times New Roman" w:hAnsi="Times New Roman" w:cs="Times New Roman"/>
          <w:sz w:val="24"/>
          <w:szCs w:val="24"/>
        </w:rPr>
        <w:t xml:space="preserve"> настоящих Правил, и должны содержать результат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перечень и описание административных процедур </w:t>
      </w:r>
      <w:r w:rsidR="00A22E51">
        <w:rPr>
          <w:rFonts w:ascii="Times New Roman" w:hAnsi="Times New Roman" w:cs="Times New Roman"/>
          <w:sz w:val="24"/>
          <w:szCs w:val="24"/>
        </w:rPr>
        <w:br/>
      </w:r>
      <w:r w:rsidR="00841234" w:rsidRPr="00592663">
        <w:rPr>
          <w:rFonts w:ascii="Times New Roman" w:hAnsi="Times New Roman" w:cs="Times New Roman"/>
          <w:sz w:val="24"/>
          <w:szCs w:val="24"/>
        </w:rPr>
        <w:t>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43628D" w:rsidRPr="00592663" w:rsidRDefault="00841234" w:rsidP="00841234">
      <w:pPr>
        <w:pStyle w:val="ConsPlusNormal"/>
        <w:tabs>
          <w:tab w:val="left" w:pos="4678"/>
          <w:tab w:val="left" w:pos="4820"/>
          <w:tab w:val="left" w:pos="496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.19</w:t>
      </w:r>
      <w:r w:rsidRPr="00592663">
        <w:rPr>
          <w:rFonts w:ascii="Times New Roman" w:hAnsi="Times New Roman" w:cs="Times New Roman"/>
          <w:sz w:val="24"/>
          <w:szCs w:val="24"/>
        </w:rPr>
        <w:t xml:space="preserve">. В описание административной процедуры приема запроса и документов и (или) </w:t>
      </w:r>
      <w:r w:rsidR="00A22E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841234" w:rsidRDefault="0043628D" w:rsidP="008412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информации, необходимых для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включаются следующие положения:</w:t>
      </w:r>
      <w:r w:rsidR="0084123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3628D" w:rsidRPr="00592663" w:rsidRDefault="00841234" w:rsidP="0084123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4123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lastRenderedPageBreak/>
        <w:t xml:space="preserve">а) состав запроса и перечень документов и (или) информации, необходимых для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в соответствии с вариантом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а также способы подачи таких запроса и документов и (или) информации;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в) наличие (отсутствие) возможности подачи запроса представителем заявителя;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CE330A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д) </w:t>
      </w:r>
      <w:r w:rsidR="00CE330A" w:rsidRPr="00592663">
        <w:rPr>
          <w:rFonts w:ascii="Times New Roman" w:hAnsi="Times New Roman" w:cs="Times New Roman"/>
          <w:sz w:val="24"/>
          <w:szCs w:val="24"/>
        </w:rPr>
        <w:t>возможность (невозможность) приема органом, предоставляющим муниципальную услугу, или многофункциональным центром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е) </w:t>
      </w:r>
      <w:r w:rsidR="00CE330A" w:rsidRPr="00592663">
        <w:rPr>
          <w:rFonts w:ascii="Times New Roman" w:hAnsi="Times New Roman" w:cs="Times New Roman"/>
          <w:sz w:val="24"/>
          <w:szCs w:val="24"/>
        </w:rPr>
        <w:t>срок регистрации запроса и документов и (или) информации, необходимых для предоставления муниципальной услуги, в органе, предоставляющем муниципальную услугу, или в многофункциональном центре.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2</w:t>
      </w:r>
      <w:r w:rsidR="00745007">
        <w:rPr>
          <w:rFonts w:ascii="Times New Roman" w:hAnsi="Times New Roman" w:cs="Times New Roman"/>
          <w:sz w:val="24"/>
          <w:szCs w:val="24"/>
        </w:rPr>
        <w:t>.20</w:t>
      </w:r>
      <w:r w:rsidRPr="00592663">
        <w:rPr>
          <w:rFonts w:ascii="Times New Roman" w:hAnsi="Times New Roman" w:cs="Times New Roman"/>
          <w:sz w:val="24"/>
          <w:szCs w:val="24"/>
        </w:rPr>
        <w:t xml:space="preserve">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который должен содержать: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наименование федерального органа исполнительной власти, органа государственного внебюджетного фонда или </w:t>
      </w:r>
      <w:r w:rsidR="00EA11A7" w:rsidRPr="00592663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корпорации, органа исполнительной власти субъекта Российской Федерации (для административного регламента по переданным полномочиям), в которые направляется запрос;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направляемые в запросе сведения;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запрашиваемые в запросе сведения с указанием их цели использования;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основание для информационного запроса, срок его направления;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срок, в течение которого результат запроса должен поступить в орган, предоставляющий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услугу.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Орган, предоставляющий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услугу, организует между входящими в его состав структурными подразделениями обмен сведениями, необходимыми для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2</w:t>
      </w:r>
      <w:r w:rsidR="00745007">
        <w:rPr>
          <w:rFonts w:ascii="Times New Roman" w:hAnsi="Times New Roman" w:cs="Times New Roman"/>
          <w:sz w:val="24"/>
          <w:szCs w:val="24"/>
        </w:rPr>
        <w:t>.21</w:t>
      </w:r>
      <w:r w:rsidRPr="00592663">
        <w:rPr>
          <w:rFonts w:ascii="Times New Roman" w:hAnsi="Times New Roman" w:cs="Times New Roman"/>
          <w:sz w:val="24"/>
          <w:szCs w:val="24"/>
        </w:rPr>
        <w:t xml:space="preserve">. В описание административной процедуры приостановления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включаются следующие положения: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а) перечень оснований для приостановления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а в случае отсутствия таких оснований - указание на их отсутствие;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б) состав и содержание осуществляемых при приостановлении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административных действий;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в) перечень оснований для возобновления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30. В описание административной процедуры принятия решения о предоставлении (об отказе в предоставлении)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включаются следующие положения:</w:t>
      </w:r>
    </w:p>
    <w:p w:rsidR="00A22E51" w:rsidRPr="00592663" w:rsidRDefault="0043628D" w:rsidP="001D3F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а) критерии принятия решения о предоставлении (об отказе в предоставлении)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б) срок принятия решения о предоставлении (об отказе в предоставлении)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исчисляемый с даты получения органом, предоставляющим</w:t>
      </w:r>
      <w:r w:rsidR="00A352F4" w:rsidRPr="00592663">
        <w:rPr>
          <w:rFonts w:ascii="Times New Roman" w:hAnsi="Times New Roman" w:cs="Times New Roman"/>
          <w:sz w:val="24"/>
          <w:szCs w:val="24"/>
        </w:rPr>
        <w:t xml:space="preserve">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услугу, всех сведений, необходимых для принятия решения.</w:t>
      </w:r>
    </w:p>
    <w:p w:rsidR="0043628D" w:rsidRPr="00592663" w:rsidRDefault="00745007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2.22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. В описание административной процедуры предоставления результата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услуги включаются следующие положения:</w:t>
      </w:r>
    </w:p>
    <w:p w:rsidR="0043628D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а) способы предоставления результата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1D3F29" w:rsidRPr="00592663" w:rsidRDefault="00760090" w:rsidP="0076009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lastRenderedPageBreak/>
        <w:t xml:space="preserve">б) срок предоставления заявителю результата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исчисляемый со дня принятия решения о предоставлении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в) возможность (невозможность) предоставления органом, предоставляющим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услугу, или многофункциональным центром результата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3628D" w:rsidRPr="00592663" w:rsidRDefault="00745007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2.23</w:t>
      </w:r>
      <w:r w:rsidR="0043628D" w:rsidRPr="00592663">
        <w:rPr>
          <w:rFonts w:ascii="Times New Roman" w:hAnsi="Times New Roman" w:cs="Times New Roman"/>
          <w:sz w:val="24"/>
          <w:szCs w:val="24"/>
        </w:rPr>
        <w:t>. В описание административной процедуры получения дополнительных сведений от заявителя включаются следующие положения: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б) срок, необходимый для получения таких документов и (или) информации;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в) указание на необходимость (отсутствие необходимости) для приостановления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при необходимости получения от заявителя дополнительных сведений;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г) перечень федеральных органов исполнительной власти, </w:t>
      </w:r>
      <w:r w:rsidR="00CD1E53" w:rsidRPr="00592663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592663">
        <w:rPr>
          <w:rFonts w:ascii="Times New Roman" w:hAnsi="Times New Roman" w:cs="Times New Roman"/>
          <w:sz w:val="24"/>
          <w:szCs w:val="24"/>
        </w:rPr>
        <w:t xml:space="preserve"> корпораций, органов </w:t>
      </w:r>
      <w:r w:rsidR="00CD1E53" w:rsidRPr="00592663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Pr="00592663">
        <w:rPr>
          <w:rFonts w:ascii="Times New Roman" w:hAnsi="Times New Roman" w:cs="Times New Roman"/>
          <w:sz w:val="24"/>
          <w:szCs w:val="24"/>
        </w:rPr>
        <w:t>внебюджетных фондов, участвующих в административной процедуре, в случае, если они известны (при необходимости).</w:t>
      </w:r>
    </w:p>
    <w:p w:rsidR="0043628D" w:rsidRPr="00592663" w:rsidRDefault="00745007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2.24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. В случае если вариант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услуги предполагает предоставление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услуги в упреждающем (</w:t>
      </w:r>
      <w:proofErr w:type="spellStart"/>
      <w:r w:rsidR="0043628D" w:rsidRPr="00592663">
        <w:rPr>
          <w:rFonts w:ascii="Times New Roman" w:hAnsi="Times New Roman" w:cs="Times New Roman"/>
          <w:sz w:val="24"/>
          <w:szCs w:val="24"/>
        </w:rPr>
        <w:t>проактивном</w:t>
      </w:r>
      <w:proofErr w:type="spellEnd"/>
      <w:r w:rsidR="0043628D" w:rsidRPr="00592663">
        <w:rPr>
          <w:rFonts w:ascii="Times New Roman" w:hAnsi="Times New Roman" w:cs="Times New Roman"/>
          <w:sz w:val="24"/>
          <w:szCs w:val="24"/>
        </w:rPr>
        <w:t xml:space="preserve">) режиме, в состав подраздела, содержащего описание варианта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услуги, включаются следующие положения: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в упреждающем (</w:t>
      </w:r>
      <w:proofErr w:type="spellStart"/>
      <w:r w:rsidRPr="00592663">
        <w:rPr>
          <w:rFonts w:ascii="Times New Roman" w:hAnsi="Times New Roman" w:cs="Times New Roman"/>
          <w:sz w:val="24"/>
          <w:szCs w:val="24"/>
        </w:rPr>
        <w:t>проактивном</w:t>
      </w:r>
      <w:proofErr w:type="spellEnd"/>
      <w:r w:rsidRPr="00592663">
        <w:rPr>
          <w:rFonts w:ascii="Times New Roman" w:hAnsi="Times New Roman" w:cs="Times New Roman"/>
          <w:sz w:val="24"/>
          <w:szCs w:val="24"/>
        </w:rPr>
        <w:t xml:space="preserve">) режиме или подачи заявителем запроса о предоставлении данной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после осуществления органом, предоставляющим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услугу, мероприятий в соответствии с </w:t>
      </w:r>
      <w:hyperlink r:id="rId12" w:history="1">
        <w:r w:rsidRPr="00592663">
          <w:rPr>
            <w:rFonts w:ascii="Times New Roman" w:hAnsi="Times New Roman" w:cs="Times New Roman"/>
            <w:sz w:val="24"/>
            <w:szCs w:val="24"/>
          </w:rPr>
          <w:t>пунктом 1 части 1 статьи 7.3</w:t>
        </w:r>
      </w:hyperlink>
      <w:r w:rsidRPr="00592663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CD1E53" w:rsidRPr="00592663">
        <w:rPr>
          <w:rFonts w:ascii="Times New Roman" w:hAnsi="Times New Roman" w:cs="Times New Roman"/>
          <w:sz w:val="24"/>
          <w:szCs w:val="24"/>
        </w:rPr>
        <w:t>«</w:t>
      </w:r>
      <w:r w:rsidRPr="00592663">
        <w:rPr>
          <w:rFonts w:ascii="Times New Roman" w:hAnsi="Times New Roman" w:cs="Times New Roman"/>
          <w:sz w:val="24"/>
          <w:szCs w:val="24"/>
        </w:rPr>
        <w:t xml:space="preserve">Об организации предоставления </w:t>
      </w:r>
      <w:r w:rsidR="00FD0DDD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Pr="00592663">
        <w:rPr>
          <w:rFonts w:ascii="Times New Roman" w:hAnsi="Times New Roman" w:cs="Times New Roman"/>
          <w:sz w:val="24"/>
          <w:szCs w:val="24"/>
        </w:rPr>
        <w:t>и муниципальных услуг</w:t>
      </w:r>
      <w:r w:rsidR="00CD1E53" w:rsidRPr="00592663">
        <w:rPr>
          <w:rFonts w:ascii="Times New Roman" w:hAnsi="Times New Roman" w:cs="Times New Roman"/>
          <w:sz w:val="24"/>
          <w:szCs w:val="24"/>
        </w:rPr>
        <w:t>»</w:t>
      </w:r>
      <w:r w:rsidRPr="00592663">
        <w:rPr>
          <w:rFonts w:ascii="Times New Roman" w:hAnsi="Times New Roman" w:cs="Times New Roman"/>
          <w:sz w:val="24"/>
          <w:szCs w:val="24"/>
        </w:rPr>
        <w:t>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71"/>
      <w:bookmarkEnd w:id="15"/>
      <w:r w:rsidRPr="00592663">
        <w:rPr>
          <w:rFonts w:ascii="Times New Roman" w:hAnsi="Times New Roman" w:cs="Times New Roman"/>
          <w:sz w:val="24"/>
          <w:szCs w:val="24"/>
        </w:rPr>
        <w:t xml:space="preserve">б) сведения о юридическом факте, поступление которых в информационную систему органа, предоставляющего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услугу, является основанием для предоставления заявителю данной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 в упреждающем (</w:t>
      </w:r>
      <w:proofErr w:type="spellStart"/>
      <w:r w:rsidRPr="00592663">
        <w:rPr>
          <w:rFonts w:ascii="Times New Roman" w:hAnsi="Times New Roman" w:cs="Times New Roman"/>
          <w:sz w:val="24"/>
          <w:szCs w:val="24"/>
        </w:rPr>
        <w:t>проактивном</w:t>
      </w:r>
      <w:proofErr w:type="spellEnd"/>
      <w:r w:rsidRPr="00592663">
        <w:rPr>
          <w:rFonts w:ascii="Times New Roman" w:hAnsi="Times New Roman" w:cs="Times New Roman"/>
          <w:sz w:val="24"/>
          <w:szCs w:val="24"/>
        </w:rPr>
        <w:t>) режиме;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в) наименование информационной системы, из которой должны поступить сведения, указанные в </w:t>
      </w:r>
      <w:hyperlink w:anchor="P171" w:history="1">
        <w:r w:rsidRPr="00592663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CD1E53" w:rsidRPr="00592663">
          <w:rPr>
            <w:rFonts w:ascii="Times New Roman" w:hAnsi="Times New Roman" w:cs="Times New Roman"/>
            <w:sz w:val="24"/>
            <w:szCs w:val="24"/>
          </w:rPr>
          <w:t>«</w:t>
        </w:r>
        <w:r w:rsidRPr="00592663">
          <w:rPr>
            <w:rFonts w:ascii="Times New Roman" w:hAnsi="Times New Roman" w:cs="Times New Roman"/>
            <w:sz w:val="24"/>
            <w:szCs w:val="24"/>
          </w:rPr>
          <w:t>б</w:t>
        </w:r>
        <w:r w:rsidR="00CD1E53" w:rsidRPr="00592663">
          <w:rPr>
            <w:rFonts w:ascii="Times New Roman" w:hAnsi="Times New Roman" w:cs="Times New Roman"/>
            <w:sz w:val="24"/>
            <w:szCs w:val="24"/>
          </w:rPr>
          <w:t>»</w:t>
        </w:r>
      </w:hyperlink>
      <w:r w:rsidRPr="00592663">
        <w:rPr>
          <w:rFonts w:ascii="Times New Roman" w:hAnsi="Times New Roman" w:cs="Times New Roman"/>
          <w:sz w:val="24"/>
          <w:szCs w:val="24"/>
        </w:rPr>
        <w:t xml:space="preserve"> настоящего пункта, а также информационной системы органа, предоставляющего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услугу, в которую должны поступить данные сведения;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г) состав, последовательность и сроки выполнения административных процедур, осуществляемых органом, предоставляющим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услугу, после поступления в информационную систему данного органа сведений, указанных в </w:t>
      </w:r>
      <w:hyperlink w:anchor="P171" w:history="1">
        <w:r w:rsidRPr="00592663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CD1E53" w:rsidRPr="00592663">
          <w:rPr>
            <w:rFonts w:ascii="Times New Roman" w:hAnsi="Times New Roman" w:cs="Times New Roman"/>
            <w:sz w:val="24"/>
            <w:szCs w:val="24"/>
          </w:rPr>
          <w:t>«</w:t>
        </w:r>
        <w:r w:rsidRPr="00592663">
          <w:rPr>
            <w:rFonts w:ascii="Times New Roman" w:hAnsi="Times New Roman" w:cs="Times New Roman"/>
            <w:sz w:val="24"/>
            <w:szCs w:val="24"/>
          </w:rPr>
          <w:t>б</w:t>
        </w:r>
      </w:hyperlink>
      <w:r w:rsidR="00CD1E53" w:rsidRPr="00592663">
        <w:t>»</w:t>
      </w:r>
      <w:r w:rsidRPr="00592663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43628D" w:rsidRPr="00592663" w:rsidRDefault="00745007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2.25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. Раздел </w:t>
      </w:r>
      <w:r w:rsidR="00CD1E53" w:rsidRPr="00592663">
        <w:rPr>
          <w:rFonts w:ascii="Times New Roman" w:hAnsi="Times New Roman" w:cs="Times New Roman"/>
          <w:sz w:val="24"/>
          <w:szCs w:val="24"/>
        </w:rPr>
        <w:t>«</w:t>
      </w:r>
      <w:r w:rsidR="0043628D" w:rsidRPr="00592663">
        <w:rPr>
          <w:rFonts w:ascii="Times New Roman" w:hAnsi="Times New Roman" w:cs="Times New Roman"/>
          <w:sz w:val="24"/>
          <w:szCs w:val="24"/>
        </w:rPr>
        <w:t>Формы контроля за исполнением административного регламента</w:t>
      </w:r>
      <w:r w:rsidR="00CD1E53" w:rsidRPr="00592663">
        <w:rPr>
          <w:rFonts w:ascii="Times New Roman" w:hAnsi="Times New Roman" w:cs="Times New Roman"/>
          <w:sz w:val="24"/>
          <w:szCs w:val="24"/>
        </w:rPr>
        <w:t>»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состоит из следующих подразделов:</w:t>
      </w:r>
    </w:p>
    <w:p w:rsidR="00A22E51" w:rsidRPr="00592663" w:rsidRDefault="0043628D" w:rsidP="007600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а также принятием ими решений;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в) ответственность должностных лиц органа, предоставляющего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3628D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г) положения, характеризующие требования к порядку и формам контроля за предоставлением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в том числе со стороны граждан, их объединений и организаций.</w:t>
      </w:r>
    </w:p>
    <w:p w:rsidR="00760090" w:rsidRPr="00685B24" w:rsidRDefault="00760090" w:rsidP="0076009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43628D" w:rsidRPr="00592663" w:rsidRDefault="00745007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2.26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. Раздел </w:t>
      </w:r>
      <w:r w:rsidR="005E065D" w:rsidRPr="00592663">
        <w:rPr>
          <w:rFonts w:ascii="Times New Roman" w:hAnsi="Times New Roman" w:cs="Times New Roman"/>
          <w:sz w:val="24"/>
          <w:szCs w:val="24"/>
        </w:rPr>
        <w:t>«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услугу, многофункционального центра, организаций, указанных в </w:t>
      </w:r>
      <w:hyperlink r:id="rId13" w:history="1">
        <w:r w:rsidR="0043628D" w:rsidRPr="00592663">
          <w:rPr>
            <w:rFonts w:ascii="Times New Roman" w:hAnsi="Times New Roman" w:cs="Times New Roman"/>
            <w:sz w:val="24"/>
            <w:szCs w:val="24"/>
          </w:rPr>
          <w:t>части 1.1 статьи 16</w:t>
        </w:r>
      </w:hyperlink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5E065D" w:rsidRPr="00592663">
        <w:rPr>
          <w:rFonts w:ascii="Times New Roman" w:hAnsi="Times New Roman" w:cs="Times New Roman"/>
          <w:sz w:val="24"/>
          <w:szCs w:val="24"/>
        </w:rPr>
        <w:t>«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Об организации предоставления </w:t>
      </w:r>
      <w:r w:rsidR="002C1E27" w:rsidRPr="00592663">
        <w:rPr>
          <w:rFonts w:ascii="Times New Roman" w:hAnsi="Times New Roman" w:cs="Times New Roman"/>
          <w:sz w:val="24"/>
          <w:szCs w:val="24"/>
        </w:rPr>
        <w:t>государственных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и муниципальных услуг</w:t>
      </w:r>
      <w:r w:rsidR="005E065D" w:rsidRPr="00592663">
        <w:rPr>
          <w:rFonts w:ascii="Times New Roman" w:hAnsi="Times New Roman" w:cs="Times New Roman"/>
          <w:sz w:val="24"/>
          <w:szCs w:val="24"/>
        </w:rPr>
        <w:t>»</w:t>
      </w:r>
      <w:r w:rsidR="0043628D" w:rsidRPr="00592663">
        <w:rPr>
          <w:rFonts w:ascii="Times New Roman" w:hAnsi="Times New Roman" w:cs="Times New Roman"/>
          <w:sz w:val="24"/>
          <w:szCs w:val="24"/>
        </w:rPr>
        <w:t>, а также их должностных лиц, муниципальных служащих, работников</w:t>
      </w:r>
      <w:r w:rsidR="005E065D" w:rsidRPr="00592663">
        <w:rPr>
          <w:rFonts w:ascii="Times New Roman" w:hAnsi="Times New Roman" w:cs="Times New Roman"/>
          <w:sz w:val="24"/>
          <w:szCs w:val="24"/>
        </w:rPr>
        <w:t>»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43628D" w:rsidRPr="006F1A09" w:rsidRDefault="0043628D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28D" w:rsidRPr="006F1A09" w:rsidRDefault="0043628D" w:rsidP="0043628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F1A09">
        <w:rPr>
          <w:rFonts w:ascii="Times New Roman" w:hAnsi="Times New Roman" w:cs="Times New Roman"/>
          <w:b w:val="0"/>
          <w:sz w:val="24"/>
          <w:szCs w:val="24"/>
        </w:rPr>
        <w:t>III. Порядок согласования</w:t>
      </w:r>
    </w:p>
    <w:p w:rsidR="0043628D" w:rsidRPr="006F1A09" w:rsidRDefault="0043628D" w:rsidP="0043628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F1A09">
        <w:rPr>
          <w:rFonts w:ascii="Times New Roman" w:hAnsi="Times New Roman" w:cs="Times New Roman"/>
          <w:b w:val="0"/>
          <w:sz w:val="24"/>
          <w:szCs w:val="24"/>
        </w:rPr>
        <w:t>и утверждения административных регламентов</w:t>
      </w:r>
    </w:p>
    <w:p w:rsidR="0043628D" w:rsidRPr="00592663" w:rsidRDefault="0043628D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3</w:t>
      </w:r>
      <w:r w:rsidR="00745007">
        <w:rPr>
          <w:rFonts w:ascii="Times New Roman" w:hAnsi="Times New Roman" w:cs="Times New Roman"/>
          <w:sz w:val="24"/>
          <w:szCs w:val="24"/>
        </w:rPr>
        <w:t>.1</w:t>
      </w:r>
      <w:r w:rsidRPr="00592663">
        <w:rPr>
          <w:rFonts w:ascii="Times New Roman" w:hAnsi="Times New Roman" w:cs="Times New Roman"/>
          <w:sz w:val="24"/>
          <w:szCs w:val="24"/>
        </w:rPr>
        <w:t xml:space="preserve">. При разработке и утверждении проектов административных регламентов применяются </w:t>
      </w:r>
      <w:hyperlink r:id="rId14" w:history="1">
        <w:r w:rsidRPr="00592663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592663">
        <w:rPr>
          <w:rFonts w:ascii="Times New Roman" w:hAnsi="Times New Roman" w:cs="Times New Roman"/>
          <w:sz w:val="24"/>
          <w:szCs w:val="24"/>
        </w:rPr>
        <w:t xml:space="preserve"> подготовки нормативных правовых актов федеральных органов исполнительной власти и их </w:t>
      </w:r>
      <w:r w:rsidR="005E065D" w:rsidRPr="00592663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регистрации, утвержденные постановлением Правительства Российской Федерации от 13 августа 1997 г. </w:t>
      </w:r>
      <w:r w:rsidR="00840BE2" w:rsidRPr="00592663">
        <w:rPr>
          <w:rFonts w:ascii="Times New Roman" w:hAnsi="Times New Roman" w:cs="Times New Roman"/>
          <w:sz w:val="24"/>
          <w:szCs w:val="24"/>
        </w:rPr>
        <w:t>№</w:t>
      </w:r>
      <w:r w:rsidRPr="00592663">
        <w:rPr>
          <w:rFonts w:ascii="Times New Roman" w:hAnsi="Times New Roman" w:cs="Times New Roman"/>
          <w:sz w:val="24"/>
          <w:szCs w:val="24"/>
        </w:rPr>
        <w:t xml:space="preserve"> 1009 </w:t>
      </w:r>
      <w:r w:rsidR="00840BE2" w:rsidRPr="00592663">
        <w:rPr>
          <w:rFonts w:ascii="Times New Roman" w:hAnsi="Times New Roman" w:cs="Times New Roman"/>
          <w:sz w:val="24"/>
          <w:szCs w:val="24"/>
        </w:rPr>
        <w:t>«</w:t>
      </w:r>
      <w:r w:rsidRPr="00592663">
        <w:rPr>
          <w:rFonts w:ascii="Times New Roman" w:hAnsi="Times New Roman" w:cs="Times New Roman"/>
          <w:sz w:val="24"/>
          <w:szCs w:val="24"/>
        </w:rPr>
        <w:t xml:space="preserve">Об утверждении Правил подготовки нормативных правовых актов федеральных органов исполнительной власти и их </w:t>
      </w:r>
      <w:r w:rsidR="00FD0DDD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592663">
        <w:rPr>
          <w:rFonts w:ascii="Times New Roman" w:hAnsi="Times New Roman" w:cs="Times New Roman"/>
          <w:sz w:val="24"/>
          <w:szCs w:val="24"/>
        </w:rPr>
        <w:t>регистрации</w:t>
      </w:r>
      <w:r w:rsidR="00840BE2" w:rsidRPr="00592663">
        <w:rPr>
          <w:rFonts w:ascii="Times New Roman" w:hAnsi="Times New Roman" w:cs="Times New Roman"/>
          <w:sz w:val="24"/>
          <w:szCs w:val="24"/>
        </w:rPr>
        <w:t>»</w:t>
      </w:r>
      <w:r w:rsidRPr="00592663">
        <w:rPr>
          <w:rFonts w:ascii="Times New Roman" w:hAnsi="Times New Roman" w:cs="Times New Roman"/>
          <w:sz w:val="24"/>
          <w:szCs w:val="24"/>
        </w:rPr>
        <w:t>, за исключением особенностей, установленных настоящими Правилами.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3</w:t>
      </w:r>
      <w:r w:rsidR="00745007">
        <w:rPr>
          <w:rFonts w:ascii="Times New Roman" w:hAnsi="Times New Roman" w:cs="Times New Roman"/>
          <w:sz w:val="24"/>
          <w:szCs w:val="24"/>
        </w:rPr>
        <w:t>.2</w:t>
      </w:r>
      <w:r w:rsidRPr="00592663">
        <w:rPr>
          <w:rFonts w:ascii="Times New Roman" w:hAnsi="Times New Roman" w:cs="Times New Roman"/>
          <w:sz w:val="24"/>
          <w:szCs w:val="24"/>
        </w:rPr>
        <w:t xml:space="preserve">. Проект административного регламента формируется органом, предоставляющим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муниципальные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услуги, в машиночитаемом формате в электронном виде в реестре услуг.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3</w:t>
      </w:r>
      <w:r w:rsidR="00745007">
        <w:rPr>
          <w:rFonts w:ascii="Times New Roman" w:hAnsi="Times New Roman" w:cs="Times New Roman"/>
          <w:sz w:val="24"/>
          <w:szCs w:val="24"/>
        </w:rPr>
        <w:t>.3</w:t>
      </w:r>
      <w:r w:rsidRPr="00592663">
        <w:rPr>
          <w:rFonts w:ascii="Times New Roman" w:hAnsi="Times New Roman" w:cs="Times New Roman"/>
          <w:sz w:val="24"/>
          <w:szCs w:val="24"/>
        </w:rPr>
        <w:t xml:space="preserve">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 и </w:t>
      </w:r>
      <w:r w:rsidR="00840BE2" w:rsidRPr="00592663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регистрации акта об утверждении административного регламента: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а) органам, предоставляющим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муниципальные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в) органу, уполномоченному на проведение экспертизы проекта административного регламента;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г) федеральному органу исполнительной власти, уполномоченному на проведение </w:t>
      </w:r>
      <w:r w:rsidR="0048248D" w:rsidRPr="00592663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регистрации актов.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3</w:t>
      </w:r>
      <w:r w:rsidR="00745007">
        <w:rPr>
          <w:rFonts w:ascii="Times New Roman" w:hAnsi="Times New Roman" w:cs="Times New Roman"/>
          <w:sz w:val="24"/>
          <w:szCs w:val="24"/>
        </w:rPr>
        <w:t>.4</w:t>
      </w:r>
      <w:r w:rsidRPr="00592663">
        <w:rPr>
          <w:rFonts w:ascii="Times New Roman" w:hAnsi="Times New Roman" w:cs="Times New Roman"/>
          <w:sz w:val="24"/>
          <w:szCs w:val="24"/>
        </w:rPr>
        <w:t>. Органы,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43628D" w:rsidRPr="00592663" w:rsidRDefault="00745007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43628D" w:rsidRPr="00592663">
        <w:rPr>
          <w:rFonts w:ascii="Times New Roman" w:hAnsi="Times New Roman" w:cs="Times New Roman"/>
          <w:sz w:val="24"/>
          <w:szCs w:val="24"/>
        </w:rPr>
        <w:t>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43628D" w:rsidRPr="00592663" w:rsidRDefault="00745007" w:rsidP="00A22E51">
      <w:pPr>
        <w:pStyle w:val="ConsPlusNormal"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. Одновременно с началом процедуры согласования в целях проведения независимой антикоррупционной экспертизы проект административного регламента в </w:t>
      </w:r>
      <w:r w:rsidR="00A22E51">
        <w:rPr>
          <w:rFonts w:ascii="Times New Roman" w:hAnsi="Times New Roman" w:cs="Times New Roman"/>
          <w:sz w:val="24"/>
          <w:szCs w:val="24"/>
        </w:rPr>
        <w:br/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автоматическом режиме размещается на сайте regulation.gov.ru в информационно-телекоммуникационной сети </w:t>
      </w:r>
      <w:r w:rsidR="00190E1C" w:rsidRPr="00592663">
        <w:rPr>
          <w:rFonts w:ascii="Times New Roman" w:hAnsi="Times New Roman" w:cs="Times New Roman"/>
          <w:sz w:val="24"/>
          <w:szCs w:val="24"/>
        </w:rPr>
        <w:t>«</w:t>
      </w:r>
      <w:r w:rsidR="00684980" w:rsidRPr="00592663">
        <w:rPr>
          <w:rFonts w:ascii="Times New Roman" w:hAnsi="Times New Roman" w:cs="Times New Roman"/>
          <w:sz w:val="24"/>
          <w:szCs w:val="24"/>
        </w:rPr>
        <w:t>Интернет</w:t>
      </w:r>
      <w:r w:rsidR="00190E1C" w:rsidRPr="00592663">
        <w:rPr>
          <w:rFonts w:ascii="Times New Roman" w:hAnsi="Times New Roman" w:cs="Times New Roman"/>
          <w:sz w:val="24"/>
          <w:szCs w:val="24"/>
        </w:rPr>
        <w:t>»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посредством интеграции с реестром услуг.</w:t>
      </w:r>
    </w:p>
    <w:p w:rsidR="0043628D" w:rsidRPr="00592663" w:rsidRDefault="00745007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43628D" w:rsidRPr="00592663">
        <w:rPr>
          <w:rFonts w:ascii="Times New Roman" w:hAnsi="Times New Roman" w:cs="Times New Roman"/>
          <w:sz w:val="24"/>
          <w:szCs w:val="24"/>
        </w:rPr>
        <w:t>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685B24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</w:t>
      </w:r>
    </w:p>
    <w:p w:rsidR="00685B24" w:rsidRDefault="00685B24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B24" w:rsidRPr="00685B24" w:rsidRDefault="00685B24" w:rsidP="00685B2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B24">
        <w:rPr>
          <w:rFonts w:ascii="Times New Roman" w:hAnsi="Times New Roman" w:cs="Times New Roman"/>
          <w:sz w:val="24"/>
          <w:szCs w:val="24"/>
        </w:rPr>
        <w:t>9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lastRenderedPageBreak/>
        <w:t>разногласий, формируемый в реестре услуг и являющийся приложением к листу согласования.</w:t>
      </w:r>
    </w:p>
    <w:p w:rsidR="0043628D" w:rsidRPr="00592663" w:rsidRDefault="00745007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орган, предоставляющий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услугу, рассматривает поступившие замечания.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услугу, в соответствии с Федеральным </w:t>
      </w:r>
      <w:hyperlink r:id="rId15" w:history="1">
        <w:r w:rsidRPr="0059266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92663">
        <w:rPr>
          <w:rFonts w:ascii="Times New Roman" w:hAnsi="Times New Roman" w:cs="Times New Roman"/>
          <w:sz w:val="24"/>
          <w:szCs w:val="24"/>
        </w:rPr>
        <w:t xml:space="preserve"> </w:t>
      </w:r>
      <w:r w:rsidR="00DE20FC" w:rsidRPr="00592663">
        <w:rPr>
          <w:rFonts w:ascii="Times New Roman" w:hAnsi="Times New Roman" w:cs="Times New Roman"/>
          <w:sz w:val="24"/>
          <w:szCs w:val="24"/>
        </w:rPr>
        <w:t>«</w:t>
      </w:r>
      <w:r w:rsidRPr="00592663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DE20FC" w:rsidRPr="00592663">
        <w:rPr>
          <w:rFonts w:ascii="Times New Roman" w:hAnsi="Times New Roman" w:cs="Times New Roman"/>
          <w:sz w:val="24"/>
          <w:szCs w:val="24"/>
        </w:rPr>
        <w:t>»</w:t>
      </w:r>
      <w:r w:rsidRPr="00592663">
        <w:rPr>
          <w:rFonts w:ascii="Times New Roman" w:hAnsi="Times New Roman" w:cs="Times New Roman"/>
          <w:sz w:val="24"/>
          <w:szCs w:val="24"/>
        </w:rPr>
        <w:t>.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В случае согласия с замечаниями, представленными органами, участвующими в согласовании, орган, предоставляющий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услугу, в срок, не превышающий 5 рабочих дней, вносит с учетом полученных замечаний изменения в сведения о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муниципальной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услуге, указанные в </w:t>
      </w:r>
      <w:hyperlink w:anchor="P50" w:history="1">
        <w:r w:rsidR="00365160" w:rsidRPr="00592663">
          <w:rPr>
            <w:rFonts w:ascii="Times New Roman" w:hAnsi="Times New Roman" w:cs="Times New Roman"/>
            <w:sz w:val="24"/>
            <w:szCs w:val="24"/>
          </w:rPr>
          <w:t>подпункте «</w:t>
        </w:r>
        <w:r w:rsidRPr="00592663">
          <w:rPr>
            <w:rFonts w:ascii="Times New Roman" w:hAnsi="Times New Roman" w:cs="Times New Roman"/>
            <w:sz w:val="24"/>
            <w:szCs w:val="24"/>
          </w:rPr>
          <w:t>а</w:t>
        </w:r>
        <w:r w:rsidR="00365160" w:rsidRPr="00592663">
          <w:rPr>
            <w:rFonts w:ascii="Times New Roman" w:hAnsi="Times New Roman" w:cs="Times New Roman"/>
            <w:sz w:val="24"/>
            <w:szCs w:val="24"/>
          </w:rPr>
          <w:t>»</w:t>
        </w:r>
        <w:r w:rsidRPr="00592663">
          <w:rPr>
            <w:rFonts w:ascii="Times New Roman" w:hAnsi="Times New Roman" w:cs="Times New Roman"/>
            <w:sz w:val="24"/>
            <w:szCs w:val="24"/>
          </w:rPr>
          <w:t xml:space="preserve"> пункта 5</w:t>
        </w:r>
      </w:hyperlink>
      <w:r w:rsidRPr="00592663">
        <w:rPr>
          <w:rFonts w:ascii="Times New Roman" w:hAnsi="Times New Roman" w:cs="Times New Roman"/>
          <w:sz w:val="24"/>
          <w:szCs w:val="24"/>
        </w:rPr>
        <w:t xml:space="preserve"> настоящих Правил,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При наличии возражений к замечаниям орган, предоставляющий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43628D" w:rsidRPr="00592663" w:rsidRDefault="00745007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. В случае согласия с возражениями, представленными органом, предоставляющим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 xml:space="preserve">В случае несогласия с возражениями, представленными органом, предоставляющим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Pr="00592663">
        <w:rPr>
          <w:rFonts w:ascii="Times New Roman" w:hAnsi="Times New Roman" w:cs="Times New Roman"/>
          <w:sz w:val="24"/>
          <w:szCs w:val="24"/>
        </w:rPr>
        <w:t xml:space="preserve">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43628D" w:rsidRPr="00592663" w:rsidRDefault="00745007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. Орган, предоставляющий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43628D" w:rsidRPr="00592663" w:rsidRDefault="00745007" w:rsidP="00A22E51">
      <w:pPr>
        <w:pStyle w:val="ConsPlusNormal"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. Разногласия по проекту административного регламента разрешаются в порядке, предусмотренном </w:t>
      </w:r>
      <w:hyperlink r:id="rId16" w:history="1">
        <w:r w:rsidR="0043628D" w:rsidRPr="00592663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43628D" w:rsidRPr="00592663">
        <w:rPr>
          <w:rFonts w:ascii="Times New Roman" w:hAnsi="Times New Roman" w:cs="Times New Roman"/>
          <w:sz w:val="24"/>
          <w:szCs w:val="24"/>
        </w:rPr>
        <w:t xml:space="preserve"> подготовки нормативных правовых актов федеральных органов исполнительной власти и их </w:t>
      </w:r>
      <w:r w:rsidR="00F639C6">
        <w:rPr>
          <w:rFonts w:ascii="Times New Roman" w:hAnsi="Times New Roman" w:cs="Times New Roman"/>
          <w:sz w:val="24"/>
          <w:szCs w:val="24"/>
        </w:rPr>
        <w:t>государственной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регистрации, </w:t>
      </w:r>
      <w:r w:rsidR="00A22E51">
        <w:rPr>
          <w:rFonts w:ascii="Times New Roman" w:hAnsi="Times New Roman" w:cs="Times New Roman"/>
          <w:sz w:val="24"/>
          <w:szCs w:val="24"/>
        </w:rPr>
        <w:br/>
      </w:r>
      <w:r w:rsidR="0043628D" w:rsidRPr="00592663">
        <w:rPr>
          <w:rFonts w:ascii="Times New Roman" w:hAnsi="Times New Roman" w:cs="Times New Roman"/>
          <w:sz w:val="24"/>
          <w:szCs w:val="24"/>
        </w:rPr>
        <w:t>утвержденными постановлением Правительства Российской Ф</w:t>
      </w:r>
      <w:r w:rsidR="007E1920" w:rsidRPr="00592663">
        <w:rPr>
          <w:rFonts w:ascii="Times New Roman" w:hAnsi="Times New Roman" w:cs="Times New Roman"/>
          <w:sz w:val="24"/>
          <w:szCs w:val="24"/>
        </w:rPr>
        <w:t xml:space="preserve">едерации от 13 августа </w:t>
      </w:r>
      <w:r w:rsidR="00A22E51">
        <w:rPr>
          <w:rFonts w:ascii="Times New Roman" w:hAnsi="Times New Roman" w:cs="Times New Roman"/>
          <w:sz w:val="24"/>
          <w:szCs w:val="24"/>
        </w:rPr>
        <w:br/>
      </w:r>
      <w:r w:rsidR="007E1920" w:rsidRPr="00592663">
        <w:rPr>
          <w:rFonts w:ascii="Times New Roman" w:hAnsi="Times New Roman" w:cs="Times New Roman"/>
          <w:sz w:val="24"/>
          <w:szCs w:val="24"/>
        </w:rPr>
        <w:t>1997 г. №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1009 </w:t>
      </w:r>
      <w:r w:rsidR="007E1920" w:rsidRPr="00592663">
        <w:rPr>
          <w:rFonts w:ascii="Times New Roman" w:hAnsi="Times New Roman" w:cs="Times New Roman"/>
          <w:sz w:val="24"/>
          <w:szCs w:val="24"/>
        </w:rPr>
        <w:t>«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Об утверждении Правил подготовки нормативных правовых актов федеральных органов исполнительной власти и их </w:t>
      </w:r>
      <w:r w:rsidR="007E1920" w:rsidRPr="00592663">
        <w:rPr>
          <w:rFonts w:ascii="Times New Roman" w:hAnsi="Times New Roman" w:cs="Times New Roman"/>
          <w:sz w:val="24"/>
          <w:szCs w:val="24"/>
        </w:rPr>
        <w:t>государственной регистрации»</w:t>
      </w:r>
      <w:r w:rsidR="0043628D" w:rsidRPr="00592663">
        <w:rPr>
          <w:rFonts w:ascii="Times New Roman" w:hAnsi="Times New Roman" w:cs="Times New Roman"/>
          <w:sz w:val="24"/>
          <w:szCs w:val="24"/>
        </w:rPr>
        <w:t>.</w:t>
      </w:r>
    </w:p>
    <w:p w:rsidR="0043628D" w:rsidRPr="00592663" w:rsidRDefault="00745007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услугу, направляет проект административного регламента на экспертизу в соответствии с </w:t>
      </w:r>
      <w:hyperlink w:anchor="P210" w:history="1">
        <w:r w:rsidR="0043628D" w:rsidRPr="00592663">
          <w:rPr>
            <w:rFonts w:ascii="Times New Roman" w:hAnsi="Times New Roman" w:cs="Times New Roman"/>
            <w:sz w:val="24"/>
            <w:szCs w:val="24"/>
          </w:rPr>
          <w:t>разделом IV</w:t>
        </w:r>
      </w:hyperlink>
      <w:r w:rsidR="0043628D" w:rsidRPr="00592663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685B24" w:rsidRDefault="00745007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уполномоченного органа либо урегулирования </w:t>
      </w:r>
    </w:p>
    <w:p w:rsidR="00685B24" w:rsidRPr="00685B24" w:rsidRDefault="00685B24" w:rsidP="00685B2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</w:t>
      </w:r>
    </w:p>
    <w:p w:rsidR="00685B24" w:rsidRDefault="00685B24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разногласий по результатам экспертизы уполномоченного органа.</w:t>
      </w:r>
    </w:p>
    <w:p w:rsidR="0043628D" w:rsidRPr="00B91730" w:rsidRDefault="00745007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. Утвержденный административный регламент направляется посредством реестра услуг органом, предоставляющим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услугу, с приложением заполненного листа согласования и протоколов разногласий (при наличии) </w:t>
      </w:r>
      <w:r w:rsidR="0043628D" w:rsidRPr="00B91730">
        <w:rPr>
          <w:rFonts w:ascii="Times New Roman" w:hAnsi="Times New Roman" w:cs="Times New Roman"/>
          <w:sz w:val="24"/>
          <w:szCs w:val="24"/>
        </w:rPr>
        <w:t xml:space="preserve">в Министерство юстиции Российской Федерации для </w:t>
      </w:r>
      <w:r w:rsidR="0035674F" w:rsidRPr="00B91730">
        <w:rPr>
          <w:rFonts w:ascii="Times New Roman" w:hAnsi="Times New Roman" w:cs="Times New Roman"/>
          <w:sz w:val="24"/>
          <w:szCs w:val="24"/>
        </w:rPr>
        <w:t>государственной</w:t>
      </w:r>
      <w:r w:rsidR="0043628D" w:rsidRPr="00B91730">
        <w:rPr>
          <w:rFonts w:ascii="Times New Roman" w:hAnsi="Times New Roman" w:cs="Times New Roman"/>
          <w:sz w:val="24"/>
          <w:szCs w:val="24"/>
        </w:rPr>
        <w:t xml:space="preserve"> регистрации и последующего официального опубликования.</w:t>
      </w:r>
    </w:p>
    <w:p w:rsidR="0043628D" w:rsidRPr="00B91730" w:rsidRDefault="00745007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730">
        <w:rPr>
          <w:rFonts w:ascii="Times New Roman" w:hAnsi="Times New Roman" w:cs="Times New Roman"/>
          <w:sz w:val="24"/>
          <w:szCs w:val="24"/>
        </w:rPr>
        <w:t>3.15</w:t>
      </w:r>
      <w:r w:rsidR="0043628D" w:rsidRPr="00B91730">
        <w:rPr>
          <w:rFonts w:ascii="Times New Roman" w:hAnsi="Times New Roman" w:cs="Times New Roman"/>
          <w:sz w:val="24"/>
          <w:szCs w:val="24"/>
        </w:rPr>
        <w:t xml:space="preserve">. При наличии оснований для внесения изменений в административный регламент, а также при возврате (отказе) в </w:t>
      </w:r>
      <w:r w:rsidR="00F639C6" w:rsidRPr="00B91730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43628D" w:rsidRPr="00B91730">
        <w:rPr>
          <w:rFonts w:ascii="Times New Roman" w:hAnsi="Times New Roman" w:cs="Times New Roman"/>
          <w:sz w:val="24"/>
          <w:szCs w:val="24"/>
        </w:rPr>
        <w:t xml:space="preserve">регистрации акта об утверждении административного регламента орган, предоставляющий </w:t>
      </w:r>
      <w:r w:rsidR="005801DD" w:rsidRPr="00B91730">
        <w:rPr>
          <w:rFonts w:ascii="Times New Roman" w:hAnsi="Times New Roman" w:cs="Times New Roman"/>
          <w:sz w:val="24"/>
          <w:szCs w:val="24"/>
        </w:rPr>
        <w:t>муниципальную</w:t>
      </w:r>
      <w:r w:rsidR="0043628D" w:rsidRPr="00B91730">
        <w:rPr>
          <w:rFonts w:ascii="Times New Roman" w:hAnsi="Times New Roman" w:cs="Times New Roman"/>
          <w:sz w:val="24"/>
          <w:szCs w:val="24"/>
        </w:rPr>
        <w:t xml:space="preserve"> услугу,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Правилами нового административного регламента или об отмене административного регламента в случае возврата (отказа).</w:t>
      </w:r>
    </w:p>
    <w:p w:rsidR="008B4FCF" w:rsidRPr="00B91730" w:rsidRDefault="008B4FCF" w:rsidP="00436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28D" w:rsidRPr="00B91730" w:rsidRDefault="0043628D" w:rsidP="0043628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bookmarkStart w:id="16" w:name="P210"/>
      <w:bookmarkEnd w:id="16"/>
      <w:r w:rsidRPr="00B91730">
        <w:rPr>
          <w:rFonts w:ascii="Times New Roman" w:hAnsi="Times New Roman" w:cs="Times New Roman"/>
          <w:b w:val="0"/>
          <w:sz w:val="24"/>
          <w:szCs w:val="24"/>
        </w:rPr>
        <w:t>IV. Проведение экспертизы</w:t>
      </w:r>
    </w:p>
    <w:p w:rsidR="0043628D" w:rsidRPr="00B91730" w:rsidRDefault="0043628D" w:rsidP="0043628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91730">
        <w:rPr>
          <w:rFonts w:ascii="Times New Roman" w:hAnsi="Times New Roman" w:cs="Times New Roman"/>
          <w:b w:val="0"/>
          <w:sz w:val="24"/>
          <w:szCs w:val="24"/>
        </w:rPr>
        <w:t>проектов административных регламентов</w:t>
      </w:r>
    </w:p>
    <w:p w:rsidR="0043628D" w:rsidRPr="00B91730" w:rsidRDefault="0043628D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28D" w:rsidRPr="00B91730" w:rsidRDefault="00B91730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730">
        <w:rPr>
          <w:rFonts w:ascii="Times New Roman" w:hAnsi="Times New Roman" w:cs="Times New Roman"/>
          <w:sz w:val="24"/>
          <w:szCs w:val="24"/>
        </w:rPr>
        <w:t>4.1</w:t>
      </w:r>
      <w:r w:rsidR="0043628D" w:rsidRPr="00B91730">
        <w:rPr>
          <w:rFonts w:ascii="Times New Roman" w:hAnsi="Times New Roman" w:cs="Times New Roman"/>
          <w:sz w:val="24"/>
          <w:szCs w:val="24"/>
        </w:rPr>
        <w:t>. Экспертиза проектов административных регламентов проводится органом, уполномоченным на проведение экспертизы проектов административных регламентов (далее - уполномоченный орган), в реестре услуг.</w:t>
      </w:r>
    </w:p>
    <w:p w:rsidR="0043628D" w:rsidRPr="00B91730" w:rsidRDefault="00B91730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730">
        <w:rPr>
          <w:rFonts w:ascii="Times New Roman" w:hAnsi="Times New Roman" w:cs="Times New Roman"/>
          <w:sz w:val="24"/>
          <w:szCs w:val="24"/>
        </w:rPr>
        <w:t>4.</w:t>
      </w:r>
      <w:r w:rsidR="0043628D" w:rsidRPr="00B91730">
        <w:rPr>
          <w:rFonts w:ascii="Times New Roman" w:hAnsi="Times New Roman" w:cs="Times New Roman"/>
          <w:sz w:val="24"/>
          <w:szCs w:val="24"/>
        </w:rPr>
        <w:t>2. Уполномоченным органом является Министерство экономического развития Российской Федерации.</w:t>
      </w:r>
    </w:p>
    <w:p w:rsidR="0043628D" w:rsidRPr="00B91730" w:rsidRDefault="00B91730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3628D" w:rsidRPr="00B91730">
        <w:rPr>
          <w:rFonts w:ascii="Times New Roman" w:hAnsi="Times New Roman" w:cs="Times New Roman"/>
          <w:sz w:val="24"/>
          <w:szCs w:val="24"/>
        </w:rPr>
        <w:t>3. Предметом экспертизы являются:</w:t>
      </w:r>
    </w:p>
    <w:p w:rsidR="0043628D" w:rsidRPr="00B91730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730">
        <w:rPr>
          <w:rFonts w:ascii="Times New Roman" w:hAnsi="Times New Roman" w:cs="Times New Roman"/>
          <w:sz w:val="24"/>
          <w:szCs w:val="24"/>
        </w:rPr>
        <w:t xml:space="preserve">а) соответствие проектов административных регламентов требованиям </w:t>
      </w:r>
      <w:hyperlink w:anchor="P45" w:history="1">
        <w:r w:rsidRPr="00B91730">
          <w:rPr>
            <w:rFonts w:ascii="Times New Roman" w:hAnsi="Times New Roman" w:cs="Times New Roman"/>
            <w:sz w:val="24"/>
            <w:szCs w:val="24"/>
          </w:rPr>
          <w:t>пунктов 3</w:t>
        </w:r>
      </w:hyperlink>
      <w:r w:rsidRPr="00B9173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7" w:history="1">
        <w:r w:rsidRPr="00B91730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B91730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730">
        <w:rPr>
          <w:rFonts w:ascii="Times New Roman" w:hAnsi="Times New Roman" w:cs="Times New Roman"/>
          <w:sz w:val="24"/>
          <w:szCs w:val="24"/>
        </w:rPr>
        <w:t>б) соответствие критериев принятия решения т</w:t>
      </w:r>
      <w:r w:rsidRPr="00592663">
        <w:rPr>
          <w:rFonts w:ascii="Times New Roman" w:hAnsi="Times New Roman" w:cs="Times New Roman"/>
          <w:sz w:val="24"/>
          <w:szCs w:val="24"/>
        </w:rPr>
        <w:t xml:space="preserve">ребованиям, предусмотренным </w:t>
      </w:r>
      <w:hyperlink w:anchor="P120" w:history="1">
        <w:r w:rsidRPr="00592663">
          <w:rPr>
            <w:rFonts w:ascii="Times New Roman" w:hAnsi="Times New Roman" w:cs="Times New Roman"/>
            <w:sz w:val="24"/>
            <w:szCs w:val="24"/>
          </w:rPr>
          <w:t>абзацем четвертым пункта 19</w:t>
        </w:r>
      </w:hyperlink>
      <w:r w:rsidRPr="00592663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43628D" w:rsidRPr="00592663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63">
        <w:rPr>
          <w:rFonts w:ascii="Times New Roman" w:hAnsi="Times New Roman" w:cs="Times New Roman"/>
          <w:sz w:val="24"/>
          <w:szCs w:val="24"/>
        </w:rPr>
        <w:t>в)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43628D" w:rsidRPr="00F639C6" w:rsidRDefault="00B91730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4. По результатам рассмотрения проекта административного регламента </w:t>
      </w:r>
      <w:r w:rsidR="0043628D" w:rsidRPr="00F639C6">
        <w:rPr>
          <w:rFonts w:ascii="Times New Roman" w:hAnsi="Times New Roman" w:cs="Times New Roman"/>
          <w:sz w:val="24"/>
          <w:szCs w:val="24"/>
        </w:rPr>
        <w:t>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43628D" w:rsidRPr="00F639C6" w:rsidRDefault="00B91730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3628D" w:rsidRPr="00F639C6">
        <w:rPr>
          <w:rFonts w:ascii="Times New Roman" w:hAnsi="Times New Roman" w:cs="Times New Roman"/>
          <w:sz w:val="24"/>
          <w:szCs w:val="24"/>
        </w:rPr>
        <w:t>5.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A22E51" w:rsidRPr="00F639C6" w:rsidRDefault="00B91730" w:rsidP="00685B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3628D" w:rsidRPr="00F639C6">
        <w:rPr>
          <w:rFonts w:ascii="Times New Roman" w:hAnsi="Times New Roman" w:cs="Times New Roman"/>
          <w:sz w:val="24"/>
          <w:szCs w:val="24"/>
        </w:rPr>
        <w:t>6.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разногласий.</w:t>
      </w:r>
    </w:p>
    <w:p w:rsidR="0043628D" w:rsidRPr="00F639C6" w:rsidRDefault="00B91730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3628D" w:rsidRPr="00F639C6">
        <w:rPr>
          <w:rFonts w:ascii="Times New Roman" w:hAnsi="Times New Roman" w:cs="Times New Roman"/>
          <w:sz w:val="24"/>
          <w:szCs w:val="24"/>
        </w:rPr>
        <w:t xml:space="preserve">7. При наличии в заключении уполномоченного органа замечаний и предложений к проекту административного регламента орган, предоставляющий </w:t>
      </w:r>
      <w:r w:rsidR="005801DD" w:rsidRPr="00F639C6">
        <w:rPr>
          <w:rFonts w:ascii="Times New Roman" w:hAnsi="Times New Roman" w:cs="Times New Roman"/>
          <w:sz w:val="24"/>
          <w:szCs w:val="24"/>
        </w:rPr>
        <w:t>муниципальную</w:t>
      </w:r>
      <w:r w:rsidR="0043628D" w:rsidRPr="00F639C6">
        <w:rPr>
          <w:rFonts w:ascii="Times New Roman" w:hAnsi="Times New Roman" w:cs="Times New Roman"/>
          <w:sz w:val="24"/>
          <w:szCs w:val="24"/>
        </w:rPr>
        <w:t xml:space="preserve"> услугу, обеспечивает учет таких замечаний и предложений.</w:t>
      </w:r>
    </w:p>
    <w:p w:rsidR="0043628D" w:rsidRPr="00F639C6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9C6">
        <w:rPr>
          <w:rFonts w:ascii="Times New Roman" w:hAnsi="Times New Roman" w:cs="Times New Roman"/>
          <w:sz w:val="24"/>
          <w:szCs w:val="24"/>
        </w:rPr>
        <w:t xml:space="preserve">При наличии разногласий орган, предоставляющий </w:t>
      </w:r>
      <w:r w:rsidR="005801DD" w:rsidRPr="00F639C6">
        <w:rPr>
          <w:rFonts w:ascii="Times New Roman" w:hAnsi="Times New Roman" w:cs="Times New Roman"/>
          <w:sz w:val="24"/>
          <w:szCs w:val="24"/>
        </w:rPr>
        <w:t>муниципальную</w:t>
      </w:r>
      <w:r w:rsidRPr="00F639C6">
        <w:rPr>
          <w:rFonts w:ascii="Times New Roman" w:hAnsi="Times New Roman" w:cs="Times New Roman"/>
          <w:sz w:val="24"/>
          <w:szCs w:val="24"/>
        </w:rPr>
        <w:t xml:space="preserve"> услугу, вносит в протокол разногласий возражения на замечания уполномоченного органа.</w:t>
      </w:r>
    </w:p>
    <w:p w:rsidR="0043628D" w:rsidRPr="00F639C6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9C6">
        <w:rPr>
          <w:rFonts w:ascii="Times New Roman" w:hAnsi="Times New Roman" w:cs="Times New Roman"/>
          <w:sz w:val="24"/>
          <w:szCs w:val="24"/>
        </w:rPr>
        <w:t xml:space="preserve">Уполномоченный орган рассматривает возражения, представленные органом, предоставляющим </w:t>
      </w:r>
      <w:r w:rsidR="005801DD" w:rsidRPr="00F639C6">
        <w:rPr>
          <w:rFonts w:ascii="Times New Roman" w:hAnsi="Times New Roman" w:cs="Times New Roman"/>
          <w:sz w:val="24"/>
          <w:szCs w:val="24"/>
        </w:rPr>
        <w:t>муниципальную</w:t>
      </w:r>
      <w:r w:rsidRPr="00F639C6">
        <w:rPr>
          <w:rFonts w:ascii="Times New Roman" w:hAnsi="Times New Roman" w:cs="Times New Roman"/>
          <w:sz w:val="24"/>
          <w:szCs w:val="24"/>
        </w:rPr>
        <w:t xml:space="preserve"> услугу, в срок, не превышающий 5 рабочих дней с даты внесения органом, предоставляющим </w:t>
      </w:r>
      <w:r w:rsidR="005801DD" w:rsidRPr="00F639C6">
        <w:rPr>
          <w:rFonts w:ascii="Times New Roman" w:hAnsi="Times New Roman" w:cs="Times New Roman"/>
          <w:sz w:val="24"/>
          <w:szCs w:val="24"/>
        </w:rPr>
        <w:t>муниципальную</w:t>
      </w:r>
      <w:r w:rsidRPr="00F639C6">
        <w:rPr>
          <w:rFonts w:ascii="Times New Roman" w:hAnsi="Times New Roman" w:cs="Times New Roman"/>
          <w:sz w:val="24"/>
          <w:szCs w:val="24"/>
        </w:rPr>
        <w:t xml:space="preserve"> услугу, таких возражений в протокол разногласий.</w:t>
      </w:r>
    </w:p>
    <w:p w:rsidR="0043628D" w:rsidRDefault="0043628D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9C6">
        <w:rPr>
          <w:rFonts w:ascii="Times New Roman" w:hAnsi="Times New Roman" w:cs="Times New Roman"/>
          <w:sz w:val="24"/>
          <w:szCs w:val="24"/>
        </w:rPr>
        <w:t xml:space="preserve">В случае несогласия с возражениями, представленными органом, предоставляющим </w:t>
      </w:r>
      <w:r w:rsidR="005801DD" w:rsidRPr="00F639C6">
        <w:rPr>
          <w:rFonts w:ascii="Times New Roman" w:hAnsi="Times New Roman" w:cs="Times New Roman"/>
          <w:sz w:val="24"/>
          <w:szCs w:val="24"/>
        </w:rPr>
        <w:t>муниципальную</w:t>
      </w:r>
      <w:r w:rsidRPr="00F639C6">
        <w:rPr>
          <w:rFonts w:ascii="Times New Roman" w:hAnsi="Times New Roman" w:cs="Times New Roman"/>
          <w:sz w:val="24"/>
          <w:szCs w:val="24"/>
        </w:rPr>
        <w:t xml:space="preserve"> услугу, уполномоченный орган проставляет</w:t>
      </w:r>
      <w:r w:rsidRPr="00592663">
        <w:rPr>
          <w:rFonts w:ascii="Times New Roman" w:hAnsi="Times New Roman" w:cs="Times New Roman"/>
          <w:sz w:val="24"/>
          <w:szCs w:val="24"/>
        </w:rPr>
        <w:t xml:space="preserve"> соответствующую отметку в протоколе разногласий.</w:t>
      </w:r>
    </w:p>
    <w:p w:rsidR="00685B24" w:rsidRDefault="00685B24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B24" w:rsidRPr="00685B24" w:rsidRDefault="00685B24" w:rsidP="00685B2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</w:t>
      </w:r>
    </w:p>
    <w:p w:rsidR="0043628D" w:rsidRPr="00592663" w:rsidRDefault="00B91730" w:rsidP="00A2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8. Разногласия по проекту административного регламента между органом, предоставляющим </w:t>
      </w:r>
      <w:r w:rsidR="005801DD" w:rsidRPr="00592663">
        <w:rPr>
          <w:rFonts w:ascii="Times New Roman" w:hAnsi="Times New Roman" w:cs="Times New Roman"/>
          <w:sz w:val="24"/>
          <w:szCs w:val="24"/>
        </w:rPr>
        <w:t>муниципальную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услугу, и уполномоченным органом разрешаются в порядке, предусмотренном </w:t>
      </w:r>
      <w:hyperlink r:id="rId17" w:history="1">
        <w:r w:rsidR="0043628D" w:rsidRPr="00592663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43628D" w:rsidRPr="00592663">
        <w:rPr>
          <w:rFonts w:ascii="Times New Roman" w:hAnsi="Times New Roman" w:cs="Times New Roman"/>
          <w:sz w:val="24"/>
          <w:szCs w:val="24"/>
        </w:rPr>
        <w:t xml:space="preserve"> подготовки нормативных правовых актов федеральных органов исполнительной власти и их </w:t>
      </w:r>
      <w:r w:rsidR="00F639C6">
        <w:rPr>
          <w:rFonts w:ascii="Times New Roman" w:hAnsi="Times New Roman" w:cs="Times New Roman"/>
          <w:sz w:val="24"/>
          <w:szCs w:val="24"/>
        </w:rPr>
        <w:t>государственной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регистрации, утвержденными постановлением Правительства Российской Федерации от 13 августа </w:t>
      </w:r>
      <w:r w:rsidR="00A22E51">
        <w:rPr>
          <w:rFonts w:ascii="Times New Roman" w:hAnsi="Times New Roman" w:cs="Times New Roman"/>
          <w:sz w:val="24"/>
          <w:szCs w:val="24"/>
        </w:rPr>
        <w:br/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1997 г. </w:t>
      </w:r>
      <w:r w:rsidR="00A22E51">
        <w:rPr>
          <w:rFonts w:ascii="Times New Roman" w:hAnsi="Times New Roman" w:cs="Times New Roman"/>
          <w:sz w:val="24"/>
          <w:szCs w:val="24"/>
        </w:rPr>
        <w:t>№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1009 "Об утверждении Правил подготовки нормативных правовых актов федеральных органов исполнительной власти и их </w:t>
      </w:r>
      <w:r w:rsidR="00F639C6">
        <w:rPr>
          <w:rFonts w:ascii="Times New Roman" w:hAnsi="Times New Roman" w:cs="Times New Roman"/>
          <w:sz w:val="24"/>
          <w:szCs w:val="24"/>
        </w:rPr>
        <w:t>государственной</w:t>
      </w:r>
      <w:r w:rsidR="0043628D" w:rsidRPr="00592663">
        <w:rPr>
          <w:rFonts w:ascii="Times New Roman" w:hAnsi="Times New Roman" w:cs="Times New Roman"/>
          <w:sz w:val="24"/>
          <w:szCs w:val="24"/>
        </w:rPr>
        <w:t xml:space="preserve"> регистрации".</w:t>
      </w:r>
    </w:p>
    <w:p w:rsidR="0043628D" w:rsidRPr="00592663" w:rsidRDefault="0043628D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28D" w:rsidRPr="00592663" w:rsidRDefault="0043628D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28D" w:rsidRPr="00592663" w:rsidRDefault="0043628D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28D" w:rsidRPr="00592663" w:rsidRDefault="0043628D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28D" w:rsidRDefault="0043628D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741" w:rsidRDefault="002F5741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741" w:rsidRDefault="002F5741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741" w:rsidRDefault="002F5741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741" w:rsidRDefault="002F5741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741" w:rsidRDefault="002F5741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741" w:rsidRDefault="002F5741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741" w:rsidRDefault="002F5741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741" w:rsidRDefault="002F5741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741" w:rsidRDefault="002F5741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741" w:rsidRDefault="002F5741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741" w:rsidRDefault="002F5741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741" w:rsidRDefault="002F5741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741" w:rsidRDefault="002F5741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741" w:rsidRDefault="002F5741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741" w:rsidRDefault="002F5741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741" w:rsidRDefault="002F5741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741" w:rsidRDefault="002F5741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741" w:rsidRDefault="002F5741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741" w:rsidRDefault="002F5741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741" w:rsidRDefault="002F5741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741" w:rsidRDefault="002F5741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741" w:rsidRDefault="002F5741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741" w:rsidRDefault="002F5741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741" w:rsidRDefault="002F5741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741" w:rsidRDefault="002F5741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741" w:rsidRDefault="002F5741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741" w:rsidRDefault="002F5741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741" w:rsidRPr="00F86A23" w:rsidRDefault="002F5741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F5741" w:rsidRDefault="002F5741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24" w:rsidRDefault="00685B24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24" w:rsidRDefault="00685B24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24" w:rsidRDefault="00685B24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24" w:rsidRDefault="00685B24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24" w:rsidRDefault="00685B24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24" w:rsidRDefault="00685B24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24" w:rsidRDefault="00685B24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24" w:rsidRDefault="00685B24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24" w:rsidRDefault="00685B24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24" w:rsidRDefault="00685B24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24" w:rsidRDefault="00685B24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24" w:rsidRDefault="00685B24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24" w:rsidRDefault="00685B24" w:rsidP="00436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24" w:rsidRPr="00685B24" w:rsidRDefault="00685B24" w:rsidP="00685B24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</w:t>
      </w:r>
      <w:bookmarkStart w:id="17" w:name="_GoBack"/>
      <w:bookmarkEnd w:id="17"/>
    </w:p>
    <w:sectPr w:rsidR="00685B24" w:rsidRPr="00685B24" w:rsidSect="002F5741">
      <w:headerReference w:type="default" r:id="rId18"/>
      <w:pgSz w:w="11906" w:h="16838"/>
      <w:pgMar w:top="851" w:right="851" w:bottom="567" w:left="1701" w:header="45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CF3" w:rsidRDefault="004B4CF3" w:rsidP="00745007">
      <w:r>
        <w:separator/>
      </w:r>
    </w:p>
  </w:endnote>
  <w:endnote w:type="continuationSeparator" w:id="0">
    <w:p w:rsidR="004B4CF3" w:rsidRDefault="004B4CF3" w:rsidP="0074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CF3" w:rsidRDefault="004B4CF3" w:rsidP="00745007">
      <w:r>
        <w:separator/>
      </w:r>
    </w:p>
  </w:footnote>
  <w:footnote w:type="continuationSeparator" w:id="0">
    <w:p w:rsidR="004B4CF3" w:rsidRDefault="004B4CF3" w:rsidP="00745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007" w:rsidRDefault="00745007" w:rsidP="00745007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B3F60"/>
    <w:multiLevelType w:val="hybridMultilevel"/>
    <w:tmpl w:val="12DE2AFE"/>
    <w:lvl w:ilvl="0" w:tplc="1764B2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28D"/>
    <w:rsid w:val="00030496"/>
    <w:rsid w:val="00061389"/>
    <w:rsid w:val="000E4218"/>
    <w:rsid w:val="000E4436"/>
    <w:rsid w:val="00110C88"/>
    <w:rsid w:val="001704E8"/>
    <w:rsid w:val="00190E1C"/>
    <w:rsid w:val="0019591B"/>
    <w:rsid w:val="001D3F29"/>
    <w:rsid w:val="00203637"/>
    <w:rsid w:val="0026426B"/>
    <w:rsid w:val="00266FCD"/>
    <w:rsid w:val="002B073D"/>
    <w:rsid w:val="002C1E27"/>
    <w:rsid w:val="002F5741"/>
    <w:rsid w:val="0035674F"/>
    <w:rsid w:val="00362AD6"/>
    <w:rsid w:val="00365160"/>
    <w:rsid w:val="00401B3B"/>
    <w:rsid w:val="0043628D"/>
    <w:rsid w:val="004428B9"/>
    <w:rsid w:val="0048248D"/>
    <w:rsid w:val="00492B9E"/>
    <w:rsid w:val="004A109B"/>
    <w:rsid w:val="004B4CF3"/>
    <w:rsid w:val="005801DD"/>
    <w:rsid w:val="00590C4C"/>
    <w:rsid w:val="00592663"/>
    <w:rsid w:val="005B771A"/>
    <w:rsid w:val="005D3A74"/>
    <w:rsid w:val="005E065D"/>
    <w:rsid w:val="005F6035"/>
    <w:rsid w:val="006332F2"/>
    <w:rsid w:val="00684980"/>
    <w:rsid w:val="00685B24"/>
    <w:rsid w:val="006E2413"/>
    <w:rsid w:val="006E5351"/>
    <w:rsid w:val="006F1A09"/>
    <w:rsid w:val="007146C8"/>
    <w:rsid w:val="0071505E"/>
    <w:rsid w:val="007336B7"/>
    <w:rsid w:val="00745007"/>
    <w:rsid w:val="007503B7"/>
    <w:rsid w:val="00760090"/>
    <w:rsid w:val="00767069"/>
    <w:rsid w:val="007932FF"/>
    <w:rsid w:val="00797E08"/>
    <w:rsid w:val="007A5A11"/>
    <w:rsid w:val="007E1920"/>
    <w:rsid w:val="00810C0A"/>
    <w:rsid w:val="00840BE2"/>
    <w:rsid w:val="00841234"/>
    <w:rsid w:val="008452A0"/>
    <w:rsid w:val="00872E3A"/>
    <w:rsid w:val="008B29E6"/>
    <w:rsid w:val="008B4FCF"/>
    <w:rsid w:val="008F47EC"/>
    <w:rsid w:val="0098005C"/>
    <w:rsid w:val="009A30F4"/>
    <w:rsid w:val="009E690A"/>
    <w:rsid w:val="00A22E51"/>
    <w:rsid w:val="00A352F4"/>
    <w:rsid w:val="00AE76C9"/>
    <w:rsid w:val="00B262FD"/>
    <w:rsid w:val="00B73539"/>
    <w:rsid w:val="00B91730"/>
    <w:rsid w:val="00CD1E53"/>
    <w:rsid w:val="00CE330A"/>
    <w:rsid w:val="00CF6CD5"/>
    <w:rsid w:val="00DE20FC"/>
    <w:rsid w:val="00DF20E8"/>
    <w:rsid w:val="00DF4644"/>
    <w:rsid w:val="00E1047F"/>
    <w:rsid w:val="00E62585"/>
    <w:rsid w:val="00E8517A"/>
    <w:rsid w:val="00E9785A"/>
    <w:rsid w:val="00EA11A7"/>
    <w:rsid w:val="00EF29C1"/>
    <w:rsid w:val="00F639C6"/>
    <w:rsid w:val="00F82F28"/>
    <w:rsid w:val="00F86A23"/>
    <w:rsid w:val="00FD0DDD"/>
    <w:rsid w:val="00FD10CE"/>
    <w:rsid w:val="00FD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6BF9"/>
  <w15:docId w15:val="{CFF63CF0-5EF3-4345-9930-D3E54264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2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62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62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E535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E53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6C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CD5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735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35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7353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450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5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450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50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066B7450370CAD330B2A2AD7B231B242E4BD9B6D911ECCB0384A9CD9B25569C711AA39C1019B29C8462B632547318B52F4FAF7BDA68952BLE67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066B7450370CAD330B2A2AD7B231B242E4BD9B6D911ECCB0384A9CD9B25569C711AA39E131FBACDD72DB76E11240BB52C4FAC7AC6L66BF" TargetMode="External"/><Relationship Id="rId17" Type="http://schemas.openxmlformats.org/officeDocument/2006/relationships/hyperlink" Target="consultantplus://offline/ref=A066B7450370CAD330B2A2AD7B231B242E4BD0B2DE17ECCB0384A9CD9B25569C711AA39C1019B19B8E62B632547318B52F4FAF7BDA68952BLE67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066B7450370CAD330B2A2AD7B231B242E4BD0B2DE17ECCB0384A9CD9B25569C711AA39C1019B19B8E62B632547318B52F4FAF7BDA68952BLE67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066B7450370CAD330B2A2AD7B231B242E4BD9B6D911ECCB0384A9CD9B25569C711AA39C1019B29C8462B632547318B52F4FAF7BDA68952BLE67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066B7450370CAD330B2A2AD7B231B242E43D8B9DC17ECCB0384A9CD9B25569C631AFB90111BAF988777E06312L267F" TargetMode="External"/><Relationship Id="rId10" Type="http://schemas.openxmlformats.org/officeDocument/2006/relationships/hyperlink" Target="consultantplus://offline/ref=A066B7450370CAD330B2A2AD7B231B242E4BD9B6D911ECCB0384A9CD9B25569C631AFB90111BAF988777E06312L267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66B7450370CAD330B2A2AD7B231B242E4BD9B6D911ECCB0384A9CD9B25569C711AA39E141DBACDD72DB76E11240BB52C4FAC7AC6L66BF" TargetMode="External"/><Relationship Id="rId14" Type="http://schemas.openxmlformats.org/officeDocument/2006/relationships/hyperlink" Target="consultantplus://offline/ref=A066B7450370CAD330B2A2AD7B231B242E4BD0B2DE17ECCB0384A9CD9B25569C711AA39C1019B19B8E62B632547318B52F4FAF7BDA68952BLE6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B13D9-FDD9-403F-A62A-AC1E64597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13</Pages>
  <Words>6433</Words>
  <Characters>36672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Марина Анатольевна</dc:creator>
  <cp:keywords/>
  <dc:description/>
  <cp:lastModifiedBy>KKV</cp:lastModifiedBy>
  <cp:revision>13</cp:revision>
  <cp:lastPrinted>2021-12-27T06:42:00Z</cp:lastPrinted>
  <dcterms:created xsi:type="dcterms:W3CDTF">2021-12-08T07:08:00Z</dcterms:created>
  <dcterms:modified xsi:type="dcterms:W3CDTF">2021-12-28T11:59:00Z</dcterms:modified>
</cp:coreProperties>
</file>