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70719">
        <w:rPr>
          <w:rFonts w:ascii="Times New Roman" w:hAnsi="Times New Roman"/>
          <w:sz w:val="24"/>
          <w:szCs w:val="24"/>
        </w:rPr>
        <w:t xml:space="preserve">От 15 </w:t>
      </w:r>
      <w:bookmarkStart w:id="0" w:name="_GoBack"/>
      <w:bookmarkEnd w:id="0"/>
      <w:r w:rsidR="00970719">
        <w:rPr>
          <w:rFonts w:ascii="Times New Roman" w:hAnsi="Times New Roman"/>
          <w:sz w:val="24"/>
          <w:szCs w:val="24"/>
        </w:rPr>
        <w:t xml:space="preserve">апреля </w:t>
      </w:r>
      <w:r>
        <w:rPr>
          <w:rFonts w:ascii="Times New Roman" w:hAnsi="Times New Roman"/>
          <w:sz w:val="24"/>
          <w:szCs w:val="24"/>
        </w:rPr>
        <w:t>2015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         </w:t>
      </w:r>
      <w:r w:rsidR="00FB7CFF">
        <w:rPr>
          <w:rFonts w:ascii="Times New Roman" w:hAnsi="Times New Roman"/>
          <w:sz w:val="24"/>
          <w:szCs w:val="24"/>
        </w:rPr>
        <w:t xml:space="preserve">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        № </w:t>
      </w:r>
      <w:r w:rsidR="00970719">
        <w:rPr>
          <w:rFonts w:ascii="Times New Roman" w:hAnsi="Times New Roman"/>
          <w:sz w:val="24"/>
          <w:szCs w:val="24"/>
        </w:rPr>
        <w:t>164</w:t>
      </w:r>
    </w:p>
    <w:p w:rsidR="00FB7CFF" w:rsidRPr="00FD12B8" w:rsidRDefault="00FB7CFF" w:rsidP="00FB7CFF">
      <w:pPr>
        <w:pStyle w:val="a3"/>
        <w:spacing w:before="0" w:beforeAutospacing="0" w:after="0" w:afterAutospacing="0" w:line="0" w:lineRule="atLeast"/>
        <w:ind w:firstLine="709"/>
        <w:jc w:val="both"/>
      </w:pPr>
    </w:p>
    <w:p w:rsidR="00FB7CFF" w:rsidRDefault="00EA4414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исполнении бюджета </w:t>
      </w:r>
    </w:p>
    <w:p w:rsidR="00EA4414" w:rsidRDefault="00EA4414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</w:t>
      </w:r>
    </w:p>
    <w:p w:rsidR="00EA4414" w:rsidRPr="00FD12B8" w:rsidRDefault="00EA4414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за 2014 год</w:t>
      </w:r>
    </w:p>
    <w:p w:rsidR="00FB7CFF" w:rsidRPr="00FD12B8" w:rsidRDefault="00FB7CFF" w:rsidP="00FB7CFF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 xml:space="preserve">В соответствии с Бюджетным кодексом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администрацией Пудомягского сельского поселения бюджетную отчетность за </w:t>
      </w:r>
      <w:r w:rsidR="006D2101">
        <w:rPr>
          <w:rFonts w:ascii="Times New Roman" w:hAnsi="Times New Roman"/>
          <w:sz w:val="24"/>
          <w:szCs w:val="24"/>
        </w:rPr>
        <w:t>1 квартал 2015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EA4414">
        <w:rPr>
          <w:rFonts w:ascii="Times New Roman" w:hAnsi="Times New Roman"/>
          <w:sz w:val="24"/>
          <w:szCs w:val="24"/>
        </w:rPr>
        <w:t xml:space="preserve"> и проекта решения «Об исполнении бюджета Пудомягского сельского</w:t>
      </w:r>
      <w:proofErr w:type="gramEnd"/>
      <w:r w:rsidR="00EA4414">
        <w:rPr>
          <w:rFonts w:ascii="Times New Roman" w:hAnsi="Times New Roman"/>
          <w:sz w:val="24"/>
          <w:szCs w:val="24"/>
        </w:rPr>
        <w:t xml:space="preserve"> поселения</w:t>
      </w:r>
      <w:r w:rsidR="00C52C60">
        <w:rPr>
          <w:rFonts w:ascii="Times New Roman" w:hAnsi="Times New Roman"/>
          <w:sz w:val="24"/>
          <w:szCs w:val="24"/>
        </w:rPr>
        <w:t xml:space="preserve"> </w:t>
      </w:r>
      <w:r w:rsidR="006D2101">
        <w:rPr>
          <w:rFonts w:ascii="Times New Roman" w:hAnsi="Times New Roman"/>
          <w:sz w:val="24"/>
          <w:szCs w:val="24"/>
        </w:rPr>
        <w:t>за 1 квартал 2015</w:t>
      </w:r>
      <w:r w:rsidR="00EA4414">
        <w:rPr>
          <w:rFonts w:ascii="Times New Roman" w:hAnsi="Times New Roman"/>
          <w:sz w:val="24"/>
          <w:szCs w:val="24"/>
        </w:rPr>
        <w:t xml:space="preserve"> год»,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Pr="00FD12B8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A13281" w:rsidRPr="000C44C0" w:rsidRDefault="00FB7CFF" w:rsidP="00EA4414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FD12B8">
        <w:rPr>
          <w:rFonts w:ascii="Times New Roman" w:hAnsi="Times New Roman"/>
          <w:sz w:val="24"/>
          <w:szCs w:val="24"/>
        </w:rPr>
        <w:t xml:space="preserve">          </w:t>
      </w:r>
      <w:r w:rsidRPr="000C44C0">
        <w:rPr>
          <w:rFonts w:ascii="Times New Roman" w:hAnsi="Times New Roman"/>
          <w:sz w:val="28"/>
          <w:szCs w:val="28"/>
        </w:rPr>
        <w:t>1.</w:t>
      </w:r>
      <w:r w:rsidR="006D2101">
        <w:rPr>
          <w:rFonts w:ascii="Times New Roman" w:hAnsi="Times New Roman"/>
          <w:sz w:val="28"/>
          <w:szCs w:val="28"/>
        </w:rPr>
        <w:t xml:space="preserve">Представить проект </w:t>
      </w:r>
      <w:r w:rsidR="00EA4414" w:rsidRPr="000C44C0">
        <w:rPr>
          <w:rFonts w:ascii="Times New Roman" w:hAnsi="Times New Roman"/>
          <w:sz w:val="28"/>
          <w:szCs w:val="28"/>
        </w:rPr>
        <w:t xml:space="preserve"> отчета об исполнении </w:t>
      </w:r>
      <w:r w:rsidR="007A59A5" w:rsidRPr="000C44C0">
        <w:rPr>
          <w:rFonts w:ascii="Times New Roman" w:hAnsi="Times New Roman"/>
          <w:sz w:val="28"/>
          <w:szCs w:val="28"/>
        </w:rPr>
        <w:t>бюджета</w:t>
      </w:r>
      <w:r w:rsidR="00EA4414" w:rsidRPr="000C44C0">
        <w:rPr>
          <w:rFonts w:ascii="Times New Roman" w:hAnsi="Times New Roman"/>
          <w:sz w:val="28"/>
          <w:szCs w:val="28"/>
        </w:rPr>
        <w:t xml:space="preserve"> Пудомягского </w:t>
      </w:r>
      <w:r w:rsidR="007A59A5" w:rsidRPr="000C44C0">
        <w:rPr>
          <w:rFonts w:ascii="Times New Roman" w:hAnsi="Times New Roman"/>
          <w:sz w:val="28"/>
          <w:szCs w:val="28"/>
        </w:rPr>
        <w:t xml:space="preserve">сельского поселения за </w:t>
      </w:r>
      <w:r w:rsidR="006D2101">
        <w:rPr>
          <w:rFonts w:ascii="Times New Roman" w:hAnsi="Times New Roman"/>
          <w:sz w:val="28"/>
          <w:szCs w:val="28"/>
        </w:rPr>
        <w:t>1 квартал 2015</w:t>
      </w:r>
      <w:r w:rsidR="007A59A5" w:rsidRPr="000C44C0">
        <w:rPr>
          <w:rFonts w:ascii="Times New Roman" w:hAnsi="Times New Roman"/>
          <w:sz w:val="28"/>
          <w:szCs w:val="28"/>
        </w:rPr>
        <w:t xml:space="preserve"> год</w:t>
      </w:r>
      <w:r w:rsidR="006D2101">
        <w:rPr>
          <w:rFonts w:ascii="Times New Roman" w:hAnsi="Times New Roman"/>
          <w:sz w:val="28"/>
          <w:szCs w:val="28"/>
        </w:rPr>
        <w:t>а</w:t>
      </w:r>
      <w:r w:rsidR="007A59A5" w:rsidRPr="000C44C0">
        <w:rPr>
          <w:rFonts w:ascii="Times New Roman" w:hAnsi="Times New Roman"/>
          <w:sz w:val="28"/>
          <w:szCs w:val="28"/>
        </w:rPr>
        <w:t xml:space="preserve"> (с приложениями) в Совет депутатов Пудомягского сельского поселения и в Контрольно-счетную палату Гатчинского муниципального района для внешней проверки и подготовки заключения.</w:t>
      </w:r>
    </w:p>
    <w:p w:rsidR="00A8738C" w:rsidRPr="000C44C0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0C44C0">
        <w:rPr>
          <w:rFonts w:ascii="Times New Roman" w:hAnsi="Times New Roman"/>
          <w:sz w:val="28"/>
          <w:szCs w:val="28"/>
        </w:rPr>
        <w:t xml:space="preserve">       </w:t>
      </w:r>
      <w:r w:rsidR="007A59A5" w:rsidRPr="000C44C0">
        <w:rPr>
          <w:rFonts w:ascii="Times New Roman" w:hAnsi="Times New Roman"/>
          <w:sz w:val="28"/>
          <w:szCs w:val="28"/>
        </w:rPr>
        <w:t xml:space="preserve"> </w:t>
      </w:r>
      <w:r w:rsidR="00A8738C" w:rsidRPr="000C44C0">
        <w:rPr>
          <w:rFonts w:ascii="Times New Roman" w:hAnsi="Times New Roman"/>
          <w:sz w:val="28"/>
          <w:szCs w:val="28"/>
        </w:rPr>
        <w:t xml:space="preserve"> </w:t>
      </w:r>
      <w:r w:rsidRPr="000C44C0">
        <w:rPr>
          <w:rFonts w:ascii="Times New Roman" w:hAnsi="Times New Roman"/>
          <w:sz w:val="28"/>
          <w:szCs w:val="28"/>
        </w:rPr>
        <w:t>2.</w:t>
      </w:r>
      <w:r w:rsidR="007A59A5" w:rsidRPr="000C44C0">
        <w:rPr>
          <w:rFonts w:ascii="Times New Roman" w:hAnsi="Times New Roman"/>
          <w:sz w:val="28"/>
          <w:szCs w:val="28"/>
        </w:rPr>
        <w:t xml:space="preserve">Вынести проект решения «Об исполнении бюджета Пудомягского сельского поселения за </w:t>
      </w:r>
      <w:r w:rsidR="006D2101">
        <w:rPr>
          <w:rFonts w:ascii="Times New Roman" w:hAnsi="Times New Roman"/>
          <w:sz w:val="28"/>
          <w:szCs w:val="28"/>
        </w:rPr>
        <w:t>1 квартал 2015</w:t>
      </w:r>
      <w:r w:rsidR="007A59A5" w:rsidRPr="000C44C0">
        <w:rPr>
          <w:rFonts w:ascii="Times New Roman" w:hAnsi="Times New Roman"/>
          <w:sz w:val="28"/>
          <w:szCs w:val="28"/>
        </w:rPr>
        <w:t xml:space="preserve"> год</w:t>
      </w:r>
      <w:r w:rsidR="006D2101">
        <w:rPr>
          <w:rFonts w:ascii="Times New Roman" w:hAnsi="Times New Roman"/>
          <w:sz w:val="28"/>
          <w:szCs w:val="28"/>
        </w:rPr>
        <w:t>а</w:t>
      </w:r>
      <w:r w:rsidR="007A59A5" w:rsidRPr="000C44C0">
        <w:rPr>
          <w:rFonts w:ascii="Times New Roman" w:hAnsi="Times New Roman"/>
          <w:sz w:val="28"/>
          <w:szCs w:val="28"/>
        </w:rPr>
        <w:t xml:space="preserve">» на рассмотрение Совета </w:t>
      </w:r>
      <w:r w:rsidR="00844C3C">
        <w:rPr>
          <w:rFonts w:ascii="Times New Roman" w:hAnsi="Times New Roman"/>
          <w:sz w:val="28"/>
          <w:szCs w:val="28"/>
        </w:rPr>
        <w:t xml:space="preserve"> депутатов </w:t>
      </w:r>
      <w:r w:rsidR="007A59A5" w:rsidRPr="000C44C0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="000C44C0" w:rsidRPr="000C44C0">
        <w:rPr>
          <w:rFonts w:ascii="Times New Roman" w:hAnsi="Times New Roman"/>
          <w:sz w:val="28"/>
          <w:szCs w:val="28"/>
        </w:rPr>
        <w:t>.</w:t>
      </w:r>
    </w:p>
    <w:p w:rsidR="000C44C0" w:rsidRPr="000C44C0" w:rsidRDefault="000C44C0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0C44C0">
        <w:rPr>
          <w:rFonts w:ascii="Times New Roman" w:hAnsi="Times New Roman"/>
          <w:sz w:val="28"/>
          <w:szCs w:val="28"/>
        </w:rPr>
        <w:t xml:space="preserve">         3.Назначить начальника отдела бюджетного учета и отчетности Ковалеву М.Н. </w:t>
      </w:r>
      <w:proofErr w:type="gramStart"/>
      <w:r w:rsidRPr="000C44C0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Pr="000C44C0">
        <w:rPr>
          <w:rFonts w:ascii="Times New Roman" w:hAnsi="Times New Roman"/>
          <w:sz w:val="28"/>
          <w:szCs w:val="28"/>
        </w:rPr>
        <w:t xml:space="preserve"> за представление проекта решения  на заседание Совета </w:t>
      </w:r>
      <w:proofErr w:type="spellStart"/>
      <w:r w:rsidRPr="000C44C0">
        <w:rPr>
          <w:rFonts w:ascii="Times New Roman" w:hAnsi="Times New Roman"/>
          <w:sz w:val="28"/>
          <w:szCs w:val="28"/>
        </w:rPr>
        <w:t>депутатаов</w:t>
      </w:r>
      <w:proofErr w:type="spellEnd"/>
      <w:r w:rsidRPr="000C44C0">
        <w:rPr>
          <w:rFonts w:ascii="Times New Roman" w:hAnsi="Times New Roman"/>
          <w:sz w:val="28"/>
          <w:szCs w:val="28"/>
        </w:rPr>
        <w:t xml:space="preserve"> Пудомягского сельского поселения.</w:t>
      </w:r>
    </w:p>
    <w:p w:rsidR="00FB7CFF" w:rsidRPr="000C44C0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0C44C0">
        <w:rPr>
          <w:rFonts w:ascii="Times New Roman" w:hAnsi="Times New Roman"/>
          <w:sz w:val="28"/>
          <w:szCs w:val="28"/>
        </w:rPr>
        <w:t xml:space="preserve">         </w:t>
      </w:r>
      <w:r w:rsidR="00844C3C">
        <w:rPr>
          <w:rFonts w:ascii="Times New Roman" w:hAnsi="Times New Roman"/>
          <w:sz w:val="28"/>
          <w:szCs w:val="28"/>
        </w:rPr>
        <w:t>4</w:t>
      </w:r>
      <w:r w:rsidRPr="000C44C0">
        <w:rPr>
          <w:rFonts w:ascii="Times New Roman" w:hAnsi="Times New Roman"/>
          <w:sz w:val="28"/>
          <w:szCs w:val="28"/>
        </w:rPr>
        <w:t>.</w:t>
      </w:r>
      <w:proofErr w:type="gramStart"/>
      <w:r w:rsidRPr="000C44C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C44C0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B7CFF" w:rsidRPr="000C44C0" w:rsidRDefault="00FB7CFF" w:rsidP="00FB7CFF">
      <w:pPr>
        <w:spacing w:after="0" w:line="0" w:lineRule="atLeast"/>
        <w:ind w:right="-365"/>
        <w:jc w:val="both"/>
        <w:rPr>
          <w:rFonts w:ascii="Times New Roman" w:hAnsi="Times New Roman"/>
          <w:sz w:val="28"/>
          <w:szCs w:val="28"/>
        </w:rPr>
      </w:pPr>
    </w:p>
    <w:p w:rsidR="00FB7CFF" w:rsidRPr="004B4F22" w:rsidRDefault="00FB7CFF" w:rsidP="00FB7CFF">
      <w:pPr>
        <w:spacing w:after="0" w:line="0" w:lineRule="atLeast"/>
        <w:ind w:right="-365"/>
        <w:jc w:val="both"/>
        <w:rPr>
          <w:rFonts w:ascii="Times New Roman" w:hAnsi="Times New Roman"/>
          <w:sz w:val="28"/>
          <w:szCs w:val="28"/>
        </w:rPr>
      </w:pPr>
    </w:p>
    <w:p w:rsidR="00FB7CFF" w:rsidRDefault="00FB7CFF" w:rsidP="00FB7CFF">
      <w:pPr>
        <w:spacing w:after="0" w:line="0" w:lineRule="atLeast"/>
        <w:ind w:right="-365"/>
        <w:jc w:val="both"/>
        <w:rPr>
          <w:rFonts w:ascii="Times New Roman" w:hAnsi="Times New Roman"/>
          <w:sz w:val="28"/>
          <w:szCs w:val="28"/>
        </w:rPr>
      </w:pPr>
    </w:p>
    <w:p w:rsidR="00FB7CFF" w:rsidRDefault="00FB7CFF" w:rsidP="00FB7CFF">
      <w:pPr>
        <w:spacing w:after="0" w:line="0" w:lineRule="atLeast"/>
        <w:ind w:right="-365"/>
        <w:jc w:val="both"/>
        <w:rPr>
          <w:rFonts w:ascii="Times New Roman" w:hAnsi="Times New Roman"/>
          <w:sz w:val="28"/>
          <w:szCs w:val="28"/>
        </w:rPr>
      </w:pPr>
    </w:p>
    <w:p w:rsidR="00FB7CFF" w:rsidRPr="004B4F22" w:rsidRDefault="00FB7CFF" w:rsidP="00FB7CFF">
      <w:pPr>
        <w:spacing w:after="0" w:line="0" w:lineRule="atLeast"/>
        <w:ind w:right="-365"/>
        <w:jc w:val="both"/>
        <w:rPr>
          <w:rFonts w:ascii="Times New Roman" w:hAnsi="Times New Roman"/>
          <w:sz w:val="28"/>
          <w:szCs w:val="28"/>
        </w:rPr>
      </w:pPr>
    </w:p>
    <w:p w:rsidR="00FB7CFF" w:rsidRPr="004B4F22" w:rsidRDefault="00FB7CFF" w:rsidP="00FB7CFF">
      <w:pPr>
        <w:spacing w:after="0" w:line="0" w:lineRule="atLeast"/>
        <w:ind w:right="-365"/>
        <w:jc w:val="both"/>
        <w:rPr>
          <w:rFonts w:ascii="Times New Roman" w:hAnsi="Times New Roman"/>
          <w:sz w:val="28"/>
          <w:szCs w:val="28"/>
        </w:rPr>
      </w:pPr>
    </w:p>
    <w:p w:rsidR="00FB7CFF" w:rsidRPr="004B4F22" w:rsidRDefault="00FB7CFF" w:rsidP="00FB7CFF">
      <w:pPr>
        <w:spacing w:after="0" w:line="0" w:lineRule="atLeast"/>
        <w:ind w:right="-3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Глава администрации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Л.А.Ежова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FB7CFF" w:rsidRPr="004B4F22" w:rsidRDefault="00FB7CFF" w:rsidP="00FB7CFF">
      <w:pPr>
        <w:spacing w:after="0" w:line="0" w:lineRule="atLeast"/>
        <w:ind w:right="-365"/>
        <w:jc w:val="both"/>
        <w:rPr>
          <w:rFonts w:ascii="Times New Roman" w:hAnsi="Times New Roman"/>
          <w:sz w:val="28"/>
          <w:szCs w:val="28"/>
        </w:rPr>
      </w:pPr>
    </w:p>
    <w:p w:rsidR="00C179B6" w:rsidRDefault="00C179B6"/>
    <w:sectPr w:rsidR="00C17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28003B"/>
    <w:rsid w:val="00283B13"/>
    <w:rsid w:val="00320C76"/>
    <w:rsid w:val="00636A1B"/>
    <w:rsid w:val="00675ED0"/>
    <w:rsid w:val="006D2101"/>
    <w:rsid w:val="007A59A5"/>
    <w:rsid w:val="00844C3C"/>
    <w:rsid w:val="00853C06"/>
    <w:rsid w:val="00970719"/>
    <w:rsid w:val="00A13281"/>
    <w:rsid w:val="00A8738C"/>
    <w:rsid w:val="00C179B6"/>
    <w:rsid w:val="00C52C60"/>
    <w:rsid w:val="00E60023"/>
    <w:rsid w:val="00EA1EB3"/>
    <w:rsid w:val="00EA4414"/>
    <w:rsid w:val="00EC0D5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11</cp:revision>
  <cp:lastPrinted>2015-04-22T05:26:00Z</cp:lastPrinted>
  <dcterms:created xsi:type="dcterms:W3CDTF">2014-10-29T07:48:00Z</dcterms:created>
  <dcterms:modified xsi:type="dcterms:W3CDTF">2015-04-22T05:31:00Z</dcterms:modified>
</cp:coreProperties>
</file>